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DA202" w14:textId="77777777" w:rsidR="008100FE" w:rsidRPr="00DD3A6E" w:rsidRDefault="00422250" w:rsidP="0076094D">
      <w:pPr>
        <w:pStyle w:val="Nzev"/>
      </w:pPr>
      <w:r w:rsidRPr="00DD3A6E">
        <w:t xml:space="preserve">Vysočina jinak – Park miniatur, tajemná zřícenina nebo </w:t>
      </w:r>
      <w:r w:rsidR="00DD3A6E">
        <w:t>dobrodružná</w:t>
      </w:r>
      <w:r w:rsidRPr="00DD3A6E">
        <w:t xml:space="preserve"> hra </w:t>
      </w:r>
      <w:proofErr w:type="spellStart"/>
      <w:r w:rsidRPr="00DD3A6E">
        <w:t>Santiniho</w:t>
      </w:r>
      <w:proofErr w:type="spellEnd"/>
      <w:r w:rsidRPr="00DD3A6E">
        <w:t xml:space="preserve"> šifra </w:t>
      </w:r>
    </w:p>
    <w:p w14:paraId="374CFBD9" w14:textId="77777777" w:rsidR="00422250" w:rsidRPr="00422250" w:rsidRDefault="00422250" w:rsidP="00422250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eastAsiaTheme="minorEastAsia" w:hAnsiTheme="minorHAnsi" w:cstheme="minorBidi"/>
          <w:b/>
        </w:rPr>
      </w:pPr>
      <w:r w:rsidRPr="00422250">
        <w:rPr>
          <w:rFonts w:asciiTheme="minorHAnsi" w:eastAsiaTheme="minorEastAsia" w:hAnsiTheme="minorHAnsi" w:cstheme="minorBidi"/>
          <w:b/>
        </w:rPr>
        <w:t>Vysočina láká návštěvníky zejména na krásnou a čistou přírodu. Může vám toho ale nabídnout mnohe</w:t>
      </w:r>
      <w:r>
        <w:rPr>
          <w:rFonts w:asciiTheme="minorHAnsi" w:eastAsiaTheme="minorEastAsia" w:hAnsiTheme="minorHAnsi" w:cstheme="minorBidi"/>
          <w:b/>
        </w:rPr>
        <w:t>m víc!</w:t>
      </w:r>
      <w:r w:rsidRPr="00422250">
        <w:rPr>
          <w:rFonts w:asciiTheme="minorHAnsi" w:eastAsiaTheme="minorEastAsia" w:hAnsiTheme="minorHAnsi" w:cstheme="minorBidi"/>
          <w:b/>
        </w:rPr>
        <w:t xml:space="preserve"> Ať už jste milovníci historie, </w:t>
      </w:r>
      <w:r>
        <w:rPr>
          <w:rFonts w:asciiTheme="minorHAnsi" w:eastAsiaTheme="minorEastAsia" w:hAnsiTheme="minorHAnsi" w:cstheme="minorBidi"/>
          <w:b/>
        </w:rPr>
        <w:t>vodních</w:t>
      </w:r>
      <w:r w:rsidRPr="00422250">
        <w:rPr>
          <w:rFonts w:asciiTheme="minorHAnsi" w:eastAsiaTheme="minorEastAsia" w:hAnsiTheme="minorHAnsi" w:cstheme="minorBidi"/>
          <w:b/>
        </w:rPr>
        <w:t xml:space="preserve"> sportů nebo</w:t>
      </w:r>
      <w:r>
        <w:rPr>
          <w:rFonts w:asciiTheme="minorHAnsi" w:eastAsiaTheme="minorEastAsia" w:hAnsiTheme="minorHAnsi" w:cstheme="minorBidi"/>
          <w:b/>
        </w:rPr>
        <w:t xml:space="preserve"> mystiky</w:t>
      </w:r>
      <w:r w:rsidRPr="00422250">
        <w:rPr>
          <w:rFonts w:asciiTheme="minorHAnsi" w:eastAsiaTheme="minorEastAsia" w:hAnsiTheme="minorHAnsi" w:cstheme="minorBidi"/>
          <w:b/>
        </w:rPr>
        <w:t xml:space="preserve"> a fantazie, </w:t>
      </w:r>
      <w:r>
        <w:rPr>
          <w:rFonts w:asciiTheme="minorHAnsi" w:eastAsiaTheme="minorEastAsia" w:hAnsiTheme="minorHAnsi" w:cstheme="minorBidi"/>
          <w:b/>
        </w:rPr>
        <w:t xml:space="preserve">na své si zde přijde každý. </w:t>
      </w:r>
      <w:r w:rsidRPr="00422250">
        <w:rPr>
          <w:rFonts w:asciiTheme="minorHAnsi" w:eastAsiaTheme="minorEastAsia" w:hAnsiTheme="minorHAnsi" w:cstheme="minorBidi"/>
          <w:b/>
        </w:rPr>
        <w:t>Př</w:t>
      </w:r>
      <w:r>
        <w:rPr>
          <w:rFonts w:asciiTheme="minorHAnsi" w:eastAsiaTheme="minorEastAsia" w:hAnsiTheme="minorHAnsi" w:cstheme="minorBidi"/>
          <w:b/>
        </w:rPr>
        <w:t xml:space="preserve">inášíme vám tipy na místa, kam stojí za to </w:t>
      </w:r>
      <w:r w:rsidR="00DD3A6E">
        <w:rPr>
          <w:rFonts w:asciiTheme="minorHAnsi" w:eastAsiaTheme="minorEastAsia" w:hAnsiTheme="minorHAnsi" w:cstheme="minorBidi"/>
          <w:b/>
        </w:rPr>
        <w:t>letos vyrazit</w:t>
      </w:r>
      <w:r>
        <w:rPr>
          <w:rFonts w:asciiTheme="minorHAnsi" w:eastAsiaTheme="minorEastAsia" w:hAnsiTheme="minorHAnsi" w:cstheme="minorBidi"/>
          <w:b/>
        </w:rPr>
        <w:t xml:space="preserve">. </w:t>
      </w:r>
    </w:p>
    <w:p w14:paraId="1F66747F" w14:textId="77777777" w:rsidR="00BC2062" w:rsidRPr="00EA0D5D" w:rsidRDefault="00CA511D" w:rsidP="00DD3A6E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/>
        </w:rPr>
      </w:pPr>
      <w:r w:rsidRPr="00EA0D5D">
        <w:rPr>
          <w:rFonts w:asciiTheme="minorHAnsi" w:eastAsiaTheme="minorEastAsia" w:hAnsiTheme="minorHAnsi" w:cstheme="minorBidi"/>
          <w:b/>
        </w:rPr>
        <w:t>Tajemná zřícenina hradu Skály</w:t>
      </w:r>
      <w:r w:rsidR="00EA0D5D" w:rsidRPr="00EA0D5D">
        <w:rPr>
          <w:rFonts w:asciiTheme="minorHAnsi" w:eastAsiaTheme="minorEastAsia" w:hAnsiTheme="minorHAnsi" w:cstheme="minorBidi"/>
          <w:b/>
        </w:rPr>
        <w:t xml:space="preserve"> u Jimramova </w:t>
      </w:r>
    </w:p>
    <w:p w14:paraId="388FFC9C" w14:textId="77777777" w:rsidR="00BC2062" w:rsidRPr="00EA0D5D" w:rsidRDefault="00BC2062" w:rsidP="00EA0D5D">
      <w:pPr>
        <w:pStyle w:val="Normlnweb"/>
        <w:shd w:val="clear" w:color="auto" w:fill="FFFFFF"/>
        <w:spacing w:before="0" w:beforeAutospacing="0" w:after="300" w:afterAutospacing="0"/>
        <w:rPr>
          <w:rFonts w:asciiTheme="minorHAnsi" w:eastAsiaTheme="minorEastAsia" w:hAnsiTheme="minorHAnsi" w:cstheme="minorBidi"/>
        </w:rPr>
      </w:pPr>
      <w:r w:rsidRPr="00EA0D5D">
        <w:rPr>
          <w:rFonts w:asciiTheme="minorHAnsi" w:eastAsiaTheme="minorEastAsia" w:hAnsiTheme="minorHAnsi" w:cstheme="minorBidi"/>
        </w:rPr>
        <w:t xml:space="preserve">Na </w:t>
      </w:r>
      <w:r w:rsidR="0095367E" w:rsidRPr="00EA0D5D">
        <w:rPr>
          <w:rFonts w:asciiTheme="minorHAnsi" w:eastAsiaTheme="minorEastAsia" w:hAnsiTheme="minorHAnsi" w:cstheme="minorBidi"/>
        </w:rPr>
        <w:t xml:space="preserve">bezmála 700 metrů vysokém </w:t>
      </w:r>
      <w:r w:rsidRPr="00EA0D5D">
        <w:rPr>
          <w:rFonts w:asciiTheme="minorHAnsi" w:eastAsiaTheme="minorEastAsia" w:hAnsiTheme="minorHAnsi" w:cstheme="minorBidi"/>
        </w:rPr>
        <w:t xml:space="preserve">vrcholku zalesněného kopce se </w:t>
      </w:r>
      <w:proofErr w:type="gramStart"/>
      <w:r w:rsidRPr="00EA0D5D">
        <w:rPr>
          <w:rFonts w:asciiTheme="minorHAnsi" w:eastAsiaTheme="minorEastAsia" w:hAnsiTheme="minorHAnsi" w:cstheme="minorBidi"/>
        </w:rPr>
        <w:t>tyčí</w:t>
      </w:r>
      <w:proofErr w:type="gramEnd"/>
      <w:r w:rsidRPr="00EA0D5D">
        <w:rPr>
          <w:rFonts w:asciiTheme="minorHAnsi" w:eastAsiaTheme="minorEastAsia" w:hAnsiTheme="minorHAnsi" w:cstheme="minorBidi"/>
        </w:rPr>
        <w:t xml:space="preserve"> mohutný skal</w:t>
      </w:r>
      <w:r w:rsidR="0095367E" w:rsidRPr="00EA0D5D">
        <w:rPr>
          <w:rFonts w:asciiTheme="minorHAnsi" w:eastAsiaTheme="minorEastAsia" w:hAnsiTheme="minorHAnsi" w:cstheme="minorBidi"/>
        </w:rPr>
        <w:t xml:space="preserve">ní blok nazývaný </w:t>
      </w:r>
      <w:proofErr w:type="spellStart"/>
      <w:r w:rsidR="0095367E" w:rsidRPr="00EA0D5D">
        <w:rPr>
          <w:rFonts w:asciiTheme="minorHAnsi" w:eastAsiaTheme="minorEastAsia" w:hAnsiTheme="minorHAnsi" w:cstheme="minorBidi"/>
        </w:rPr>
        <w:t>Štarkov</w:t>
      </w:r>
      <w:proofErr w:type="spellEnd"/>
      <w:r w:rsidR="0095367E" w:rsidRPr="00EA0D5D">
        <w:rPr>
          <w:rFonts w:asciiTheme="minorHAnsi" w:eastAsiaTheme="minorEastAsia" w:hAnsiTheme="minorHAnsi" w:cstheme="minorBidi"/>
        </w:rPr>
        <w:t xml:space="preserve"> </w:t>
      </w:r>
      <w:r w:rsidRPr="00EA0D5D">
        <w:rPr>
          <w:rFonts w:asciiTheme="minorHAnsi" w:eastAsiaTheme="minorEastAsia" w:hAnsiTheme="minorHAnsi" w:cstheme="minorBidi"/>
        </w:rPr>
        <w:t>nebo</w:t>
      </w:r>
      <w:r w:rsidR="0095367E" w:rsidRPr="00EA0D5D">
        <w:rPr>
          <w:rFonts w:asciiTheme="minorHAnsi" w:eastAsiaTheme="minorEastAsia" w:hAnsiTheme="minorHAnsi" w:cstheme="minorBidi"/>
        </w:rPr>
        <w:t xml:space="preserve"> dříve také Stařechovice</w:t>
      </w:r>
      <w:r w:rsidRPr="00EA0D5D">
        <w:rPr>
          <w:rFonts w:asciiTheme="minorHAnsi" w:eastAsiaTheme="minorEastAsia" w:hAnsiTheme="minorHAnsi" w:cstheme="minorBidi"/>
        </w:rPr>
        <w:t xml:space="preserve">. </w:t>
      </w:r>
      <w:r w:rsidR="0095367E" w:rsidRPr="00EA0D5D">
        <w:rPr>
          <w:rFonts w:asciiTheme="minorHAnsi" w:eastAsiaTheme="minorEastAsia" w:hAnsiTheme="minorHAnsi" w:cstheme="minorBidi"/>
        </w:rPr>
        <w:t xml:space="preserve">V roce 1380 zde postavil </w:t>
      </w:r>
      <w:proofErr w:type="spellStart"/>
      <w:r w:rsidR="0095367E" w:rsidRPr="00EA0D5D">
        <w:rPr>
          <w:rFonts w:asciiTheme="minorHAnsi" w:eastAsiaTheme="minorEastAsia" w:hAnsiTheme="minorHAnsi" w:cstheme="minorBidi"/>
        </w:rPr>
        <w:t>Archleb</w:t>
      </w:r>
      <w:proofErr w:type="spellEnd"/>
      <w:r w:rsidR="0095367E" w:rsidRPr="00EA0D5D">
        <w:rPr>
          <w:rFonts w:asciiTheme="minorHAnsi" w:eastAsiaTheme="minorEastAsia" w:hAnsiTheme="minorHAnsi" w:cstheme="minorBidi"/>
        </w:rPr>
        <w:t xml:space="preserve"> ze Stařechovic hrad nazvaný Skály, který se velmi brzy změnil na sídlo loupeživých šlechticů. Během pobývaní husitského hejtmana Jana z Břežan s jeho 500členou skupinou byl hrad okolo roku 1440 dobyt a rozbořen. Dodnes jsou ale mezi skalami patrné zbytky zdiva věží, paláce a obvodové hradby. Podle pověsti se ve zřícenině zjevují duchové švédské družiny, která se zde </w:t>
      </w:r>
      <w:r w:rsidR="00EA0D5D" w:rsidRPr="00EA0D5D">
        <w:rPr>
          <w:rFonts w:asciiTheme="minorHAnsi" w:eastAsiaTheme="minorEastAsia" w:hAnsiTheme="minorHAnsi" w:cstheme="minorBidi"/>
        </w:rPr>
        <w:t>ukryla</w:t>
      </w:r>
      <w:r w:rsidR="0095367E" w:rsidRPr="00EA0D5D">
        <w:rPr>
          <w:rFonts w:asciiTheme="minorHAnsi" w:eastAsiaTheme="minorEastAsia" w:hAnsiTheme="minorHAnsi" w:cstheme="minorBidi"/>
        </w:rPr>
        <w:t xml:space="preserve"> během třicetileté války. Její velitel prý uzavřel smlouvu s</w:t>
      </w:r>
      <w:r w:rsidR="00EA0D5D" w:rsidRPr="00EA0D5D">
        <w:rPr>
          <w:rFonts w:asciiTheme="minorHAnsi" w:eastAsiaTheme="minorEastAsia" w:hAnsiTheme="minorHAnsi" w:cstheme="minorBidi"/>
        </w:rPr>
        <w:t> </w:t>
      </w:r>
      <w:r w:rsidR="0095367E" w:rsidRPr="00EA0D5D">
        <w:rPr>
          <w:rFonts w:asciiTheme="minorHAnsi" w:eastAsiaTheme="minorEastAsia" w:hAnsiTheme="minorHAnsi" w:cstheme="minorBidi"/>
        </w:rPr>
        <w:t>čertem</w:t>
      </w:r>
      <w:r w:rsidR="00EA0D5D" w:rsidRPr="00EA0D5D">
        <w:rPr>
          <w:rFonts w:asciiTheme="minorHAnsi" w:eastAsiaTheme="minorEastAsia" w:hAnsiTheme="minorHAnsi" w:cstheme="minorBidi"/>
        </w:rPr>
        <w:t xml:space="preserve">, ale i přes to je nakonec pobilo císařské vojsko. Spojte návštěvu tohoto tajemného místa uprostřed krásné přírody na Vysočině s prohlídkou městské památkové zóny v nedalekém </w:t>
      </w:r>
      <w:r w:rsidR="00DD3A6E">
        <w:rPr>
          <w:rFonts w:asciiTheme="minorHAnsi" w:eastAsiaTheme="minorEastAsia" w:hAnsiTheme="minorHAnsi" w:cstheme="minorBidi"/>
        </w:rPr>
        <w:t>Jimramově. Celé</w:t>
      </w:r>
      <w:r w:rsidR="00EA0D5D" w:rsidRPr="00EA0D5D">
        <w:rPr>
          <w:rFonts w:asciiTheme="minorHAnsi" w:eastAsiaTheme="minorEastAsia" w:hAnsiTheme="minorHAnsi" w:cstheme="minorBidi"/>
        </w:rPr>
        <w:t xml:space="preserve"> </w:t>
      </w:r>
      <w:proofErr w:type="spellStart"/>
      <w:r w:rsidR="00EA0D5D" w:rsidRPr="00EA0D5D">
        <w:rPr>
          <w:rFonts w:asciiTheme="minorHAnsi" w:eastAsiaTheme="minorEastAsia" w:hAnsiTheme="minorHAnsi" w:cstheme="minorBidi"/>
        </w:rPr>
        <w:t>jimramovské</w:t>
      </w:r>
      <w:proofErr w:type="spellEnd"/>
      <w:r w:rsidR="00EA0D5D" w:rsidRPr="00EA0D5D">
        <w:rPr>
          <w:rFonts w:asciiTheme="minorHAnsi" w:eastAsiaTheme="minorEastAsia" w:hAnsiTheme="minorHAnsi" w:cstheme="minorBidi"/>
        </w:rPr>
        <w:t xml:space="preserve"> panství stejně jako hrad Skály je už od roku 1778 v majetku </w:t>
      </w:r>
      <w:r w:rsidR="00DD3A6E">
        <w:rPr>
          <w:rFonts w:asciiTheme="minorHAnsi" w:eastAsiaTheme="minorEastAsia" w:hAnsiTheme="minorHAnsi" w:cstheme="minorBidi"/>
        </w:rPr>
        <w:t>rod</w:t>
      </w:r>
      <w:r w:rsidR="00EA0D5D" w:rsidRPr="00EA0D5D">
        <w:rPr>
          <w:rFonts w:asciiTheme="minorHAnsi" w:eastAsiaTheme="minorEastAsia" w:hAnsiTheme="minorHAnsi" w:cstheme="minorBidi"/>
        </w:rPr>
        <w:t xml:space="preserve">u </w:t>
      </w:r>
      <w:proofErr w:type="spellStart"/>
      <w:r w:rsidR="00EA0D5D" w:rsidRPr="00EA0D5D">
        <w:rPr>
          <w:rFonts w:asciiTheme="minorHAnsi" w:eastAsiaTheme="minorEastAsia" w:hAnsiTheme="minorHAnsi" w:cstheme="minorBidi"/>
        </w:rPr>
        <w:t>Belcredi</w:t>
      </w:r>
      <w:proofErr w:type="spellEnd"/>
      <w:r w:rsidR="00EA0D5D" w:rsidRPr="00EA0D5D">
        <w:rPr>
          <w:rFonts w:asciiTheme="minorHAnsi" w:eastAsiaTheme="minorEastAsia" w:hAnsiTheme="minorHAnsi" w:cstheme="minorBidi"/>
        </w:rPr>
        <w:t xml:space="preserve">. </w:t>
      </w:r>
    </w:p>
    <w:p w14:paraId="06DAC9A9" w14:textId="77777777" w:rsidR="00EA0D5D" w:rsidRPr="00CA511D" w:rsidRDefault="00EA0D5D" w:rsidP="00DD3A6E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666666"/>
          <w:sz w:val="26"/>
          <w:szCs w:val="26"/>
        </w:rPr>
      </w:pPr>
      <w:r w:rsidRPr="009B659E">
        <w:rPr>
          <w:rFonts w:asciiTheme="minorHAnsi" w:eastAsiaTheme="minorEastAsia" w:hAnsiTheme="minorHAnsi" w:cstheme="minorBidi"/>
          <w:b/>
        </w:rPr>
        <w:t xml:space="preserve">Svět fantazie </w:t>
      </w:r>
      <w:proofErr w:type="spellStart"/>
      <w:r w:rsidRPr="009B659E">
        <w:rPr>
          <w:rFonts w:asciiTheme="minorHAnsi" w:eastAsiaTheme="minorEastAsia" w:hAnsiTheme="minorHAnsi" w:cstheme="minorBidi"/>
          <w:b/>
        </w:rPr>
        <w:t>Julese</w:t>
      </w:r>
      <w:proofErr w:type="spellEnd"/>
      <w:r w:rsidRPr="009B659E">
        <w:rPr>
          <w:rFonts w:asciiTheme="minorHAnsi" w:eastAsiaTheme="minorEastAsia" w:hAnsiTheme="minorHAnsi" w:cstheme="minorBidi"/>
          <w:b/>
        </w:rPr>
        <w:t xml:space="preserve"> </w:t>
      </w:r>
      <w:proofErr w:type="spellStart"/>
      <w:r w:rsidRPr="009B659E">
        <w:rPr>
          <w:rFonts w:asciiTheme="minorHAnsi" w:eastAsiaTheme="minorEastAsia" w:hAnsiTheme="minorHAnsi" w:cstheme="minorBidi"/>
          <w:b/>
        </w:rPr>
        <w:t>Vernea</w:t>
      </w:r>
      <w:proofErr w:type="spellEnd"/>
      <w:r w:rsidRPr="009B659E">
        <w:rPr>
          <w:rFonts w:asciiTheme="minorHAnsi" w:eastAsiaTheme="minorEastAsia" w:hAnsiTheme="minorHAnsi" w:cstheme="minorBidi"/>
          <w:b/>
        </w:rPr>
        <w:t xml:space="preserve"> nedaleko Pernštejna</w:t>
      </w:r>
    </w:p>
    <w:p w14:paraId="12771BD5" w14:textId="77777777" w:rsidR="00EA0D5D" w:rsidRPr="00EA0D5D" w:rsidRDefault="00EA0D5D" w:rsidP="00EA0D5D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eastAsiaTheme="minorEastAsia" w:hAnsiTheme="minorHAnsi" w:cstheme="minorBidi"/>
        </w:rPr>
      </w:pPr>
      <w:r w:rsidRPr="00546EFC">
        <w:rPr>
          <w:rFonts w:asciiTheme="minorHAnsi" w:eastAsiaTheme="minorEastAsia" w:hAnsiTheme="minorHAnsi" w:cstheme="minorBidi"/>
        </w:rPr>
        <w:t>V</w:t>
      </w:r>
      <w:r w:rsidR="00F32866">
        <w:rPr>
          <w:rFonts w:asciiTheme="minorHAnsi" w:eastAsiaTheme="minorEastAsia" w:hAnsiTheme="minorHAnsi" w:cstheme="minorBidi"/>
        </w:rPr>
        <w:t xml:space="preserve"> malebné</w:t>
      </w:r>
      <w:r w:rsidRPr="00546EFC">
        <w:rPr>
          <w:rFonts w:asciiTheme="minorHAnsi" w:eastAsiaTheme="minorEastAsia" w:hAnsiTheme="minorHAnsi" w:cstheme="minorBidi"/>
        </w:rPr>
        <w:t xml:space="preserve"> obci </w:t>
      </w:r>
      <w:r w:rsidR="00DD3A6E">
        <w:rPr>
          <w:rFonts w:asciiTheme="minorHAnsi" w:eastAsiaTheme="minorEastAsia" w:hAnsiTheme="minorHAnsi" w:cstheme="minorBidi"/>
        </w:rPr>
        <w:t xml:space="preserve">Černvír </w:t>
      </w:r>
      <w:r w:rsidRPr="00546EFC">
        <w:rPr>
          <w:rFonts w:asciiTheme="minorHAnsi" w:eastAsiaTheme="minorEastAsia" w:hAnsiTheme="minorHAnsi" w:cstheme="minorBidi"/>
        </w:rPr>
        <w:t>nedaleko hradu Pernštejn</w:t>
      </w:r>
      <w:r w:rsidR="00DD3A6E">
        <w:rPr>
          <w:rFonts w:asciiTheme="minorHAnsi" w:eastAsiaTheme="minorEastAsia" w:hAnsiTheme="minorHAnsi" w:cstheme="minorBidi"/>
        </w:rPr>
        <w:t xml:space="preserve"> </w:t>
      </w:r>
      <w:r w:rsidR="00F32866">
        <w:rPr>
          <w:rFonts w:asciiTheme="minorHAnsi" w:eastAsiaTheme="minorEastAsia" w:hAnsiTheme="minorHAnsi" w:cstheme="minorBidi"/>
        </w:rPr>
        <w:t xml:space="preserve">najdete nejen nejstarší krytý dřevěný most na Moravě a kostel Nanebevzetí Panny Marie, který </w:t>
      </w:r>
      <w:proofErr w:type="gramStart"/>
      <w:r w:rsidR="00F32866">
        <w:rPr>
          <w:rFonts w:asciiTheme="minorHAnsi" w:eastAsiaTheme="minorEastAsia" w:hAnsiTheme="minorHAnsi" w:cstheme="minorBidi"/>
        </w:rPr>
        <w:t>patří</w:t>
      </w:r>
      <w:proofErr w:type="gramEnd"/>
      <w:r w:rsidR="00F32866">
        <w:rPr>
          <w:rFonts w:asciiTheme="minorHAnsi" w:eastAsiaTheme="minorEastAsia" w:hAnsiTheme="minorHAnsi" w:cstheme="minorBidi"/>
        </w:rPr>
        <w:t xml:space="preserve"> k nejpozoruhodnějším stavebním památkám v republice, ale otevírá se tu </w:t>
      </w:r>
      <w:r w:rsidRPr="00546EFC">
        <w:rPr>
          <w:rFonts w:asciiTheme="minorHAnsi" w:eastAsiaTheme="minorEastAsia" w:hAnsiTheme="minorHAnsi" w:cstheme="minorBidi"/>
        </w:rPr>
        <w:t xml:space="preserve">před vámi </w:t>
      </w:r>
      <w:r w:rsidR="00F32866">
        <w:rPr>
          <w:rFonts w:asciiTheme="minorHAnsi" w:eastAsiaTheme="minorEastAsia" w:hAnsiTheme="minorHAnsi" w:cstheme="minorBidi"/>
        </w:rPr>
        <w:t>také</w:t>
      </w:r>
      <w:r w:rsidRPr="00546EFC">
        <w:rPr>
          <w:rFonts w:asciiTheme="minorHAnsi" w:eastAsiaTheme="minorEastAsia" w:hAnsiTheme="minorHAnsi" w:cstheme="minorBidi"/>
        </w:rPr>
        <w:t xml:space="preserve"> svět fantazie. </w:t>
      </w:r>
      <w:r w:rsidR="00DD3A6E">
        <w:rPr>
          <w:rFonts w:asciiTheme="minorHAnsi" w:eastAsiaTheme="minorEastAsia" w:hAnsiTheme="minorHAnsi" w:cstheme="minorBidi"/>
        </w:rPr>
        <w:t>Fantasy m</w:t>
      </w:r>
      <w:r w:rsidRPr="00546EFC">
        <w:rPr>
          <w:rFonts w:asciiTheme="minorHAnsi" w:eastAsiaTheme="minorEastAsia" w:hAnsiTheme="minorHAnsi" w:cstheme="minorBidi"/>
        </w:rPr>
        <w:t xml:space="preserve">uzeum s exponáty inspirovanými tvorbou </w:t>
      </w:r>
      <w:proofErr w:type="spellStart"/>
      <w:r w:rsidRPr="00546EFC">
        <w:rPr>
          <w:rFonts w:asciiTheme="minorHAnsi" w:eastAsiaTheme="minorEastAsia" w:hAnsiTheme="minorHAnsi" w:cstheme="minorBidi"/>
        </w:rPr>
        <w:t>Julese</w:t>
      </w:r>
      <w:proofErr w:type="spellEnd"/>
      <w:r w:rsidRPr="00546EFC">
        <w:rPr>
          <w:rFonts w:asciiTheme="minorHAnsi" w:eastAsiaTheme="minorEastAsia" w:hAnsiTheme="minorHAnsi" w:cstheme="minorBidi"/>
        </w:rPr>
        <w:t xml:space="preserve"> </w:t>
      </w:r>
      <w:proofErr w:type="spellStart"/>
      <w:r w:rsidRPr="00546EFC">
        <w:rPr>
          <w:rFonts w:asciiTheme="minorHAnsi" w:eastAsiaTheme="minorEastAsia" w:hAnsiTheme="minorHAnsi" w:cstheme="minorBidi"/>
        </w:rPr>
        <w:t>Vernea</w:t>
      </w:r>
      <w:proofErr w:type="spellEnd"/>
      <w:r w:rsidRPr="00546EFC">
        <w:rPr>
          <w:rFonts w:asciiTheme="minorHAnsi" w:eastAsiaTheme="minorEastAsia" w:hAnsiTheme="minorHAnsi" w:cstheme="minorBidi"/>
        </w:rPr>
        <w:t xml:space="preserve">, Karla Zemana a Karla Čapka, zde založil divadelní a filmový kaskadér, výtvarník, milovník sci-fi a fantasy tématiky Tomáš Krištof. Jeho tvorba je ve stylu </w:t>
      </w:r>
      <w:proofErr w:type="spellStart"/>
      <w:r w:rsidRPr="00546EFC">
        <w:rPr>
          <w:rFonts w:asciiTheme="minorHAnsi" w:eastAsiaTheme="minorEastAsia" w:hAnsiTheme="minorHAnsi" w:cstheme="minorBidi"/>
        </w:rPr>
        <w:t>steampunk</w:t>
      </w:r>
      <w:proofErr w:type="spellEnd"/>
      <w:r w:rsidRPr="00546EFC">
        <w:rPr>
          <w:rFonts w:asciiTheme="minorHAnsi" w:eastAsiaTheme="minorEastAsia" w:hAnsiTheme="minorHAnsi" w:cstheme="minorBidi"/>
        </w:rPr>
        <w:t xml:space="preserve"> a </w:t>
      </w:r>
      <w:proofErr w:type="spellStart"/>
      <w:r w:rsidRPr="00546EFC">
        <w:rPr>
          <w:rFonts w:asciiTheme="minorHAnsi" w:eastAsiaTheme="minorEastAsia" w:hAnsiTheme="minorHAnsi" w:cstheme="minorBidi"/>
        </w:rPr>
        <w:t>trash</w:t>
      </w:r>
      <w:proofErr w:type="spellEnd"/>
      <w:r w:rsidRPr="00546EFC">
        <w:rPr>
          <w:rFonts w:asciiTheme="minorHAnsi" w:eastAsiaTheme="minorEastAsia" w:hAnsiTheme="minorHAnsi" w:cstheme="minorBidi"/>
        </w:rPr>
        <w:t xml:space="preserve"> art. Tvoří díla nadlidský</w:t>
      </w:r>
      <w:r w:rsidR="00DD3A6E">
        <w:rPr>
          <w:rFonts w:asciiTheme="minorHAnsi" w:eastAsiaTheme="minorEastAsia" w:hAnsiTheme="minorHAnsi" w:cstheme="minorBidi"/>
        </w:rPr>
        <w:t>ch rozměrů s důrazem na detail a z</w:t>
      </w:r>
      <w:r w:rsidRPr="00546EFC">
        <w:rPr>
          <w:rFonts w:asciiTheme="minorHAnsi" w:eastAsiaTheme="minorEastAsia" w:hAnsiTheme="minorHAnsi" w:cstheme="minorBidi"/>
        </w:rPr>
        <w:t xml:space="preserve">ákladním kamenem </w:t>
      </w:r>
      <w:r w:rsidR="00DD3A6E">
        <w:rPr>
          <w:rFonts w:asciiTheme="minorHAnsi" w:eastAsiaTheme="minorEastAsia" w:hAnsiTheme="minorHAnsi" w:cstheme="minorBidi"/>
        </w:rPr>
        <w:t xml:space="preserve">plastik </w:t>
      </w:r>
      <w:r w:rsidRPr="00546EFC">
        <w:rPr>
          <w:rFonts w:asciiTheme="minorHAnsi" w:eastAsiaTheme="minorEastAsia" w:hAnsiTheme="minorHAnsi" w:cstheme="minorBidi"/>
        </w:rPr>
        <w:t xml:space="preserve">je industriální </w:t>
      </w:r>
      <w:proofErr w:type="gramStart"/>
      <w:r w:rsidRPr="00546EFC">
        <w:rPr>
          <w:rFonts w:asciiTheme="minorHAnsi" w:eastAsiaTheme="minorEastAsia" w:hAnsiTheme="minorHAnsi" w:cstheme="minorBidi"/>
        </w:rPr>
        <w:t>odpad - železo</w:t>
      </w:r>
      <w:proofErr w:type="gramEnd"/>
      <w:r w:rsidRPr="00546EFC">
        <w:rPr>
          <w:rFonts w:asciiTheme="minorHAnsi" w:eastAsiaTheme="minorEastAsia" w:hAnsiTheme="minorHAnsi" w:cstheme="minorBidi"/>
        </w:rPr>
        <w:t xml:space="preserve">, hliník, plasty, polystyren, dřevo nebo sklo. </w:t>
      </w:r>
      <w:r w:rsidR="00DD3A6E">
        <w:rPr>
          <w:rFonts w:asciiTheme="minorHAnsi" w:eastAsiaTheme="minorEastAsia" w:hAnsiTheme="minorHAnsi" w:cstheme="minorBidi"/>
        </w:rPr>
        <w:t xml:space="preserve">Muzeum je pravidelně otevřeno jen během července a srpna a navštívit ho můžete o víkendu a v pondělí. Pro skupiny lze ale domluvit otevření kdykoliv i mimo sezónu. </w:t>
      </w:r>
    </w:p>
    <w:p w14:paraId="7E738022" w14:textId="77777777" w:rsidR="00BC2062" w:rsidRPr="00CA511D" w:rsidRDefault="009B659E" w:rsidP="00DD3A6E">
      <w:pPr>
        <w:pStyle w:val="Normlnweb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/>
        </w:rPr>
      </w:pPr>
      <w:r w:rsidRPr="00CA511D">
        <w:rPr>
          <w:rFonts w:asciiTheme="minorHAnsi" w:eastAsiaTheme="minorEastAsia" w:hAnsiTheme="minorHAnsi" w:cstheme="minorBidi"/>
          <w:b/>
        </w:rPr>
        <w:t>Rekreační oblast Velké Dářko na Žďársku</w:t>
      </w:r>
    </w:p>
    <w:p w14:paraId="30079CAD" w14:textId="77777777" w:rsidR="00CA511D" w:rsidRDefault="00BC2062" w:rsidP="00CA511D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eastAsiaTheme="minorEastAsia" w:hAnsiTheme="minorHAnsi" w:cstheme="minorBidi"/>
        </w:rPr>
      </w:pPr>
      <w:r w:rsidRPr="00CA511D">
        <w:rPr>
          <w:rFonts w:asciiTheme="minorHAnsi" w:eastAsiaTheme="minorEastAsia" w:hAnsiTheme="minorHAnsi" w:cstheme="minorBidi"/>
        </w:rPr>
        <w:t>Velké Dářko je se svojí rozlohou 206 ha největším rybníkem Českomoravské vrchoviny. Nachází se v</w:t>
      </w:r>
      <w:r w:rsidR="00F32866">
        <w:rPr>
          <w:rFonts w:asciiTheme="minorHAnsi" w:eastAsiaTheme="minorEastAsia" w:hAnsiTheme="minorHAnsi" w:cstheme="minorBidi"/>
        </w:rPr>
        <w:t> krásné</w:t>
      </w:r>
      <w:r w:rsidRPr="00CA511D">
        <w:rPr>
          <w:rFonts w:asciiTheme="minorHAnsi" w:eastAsiaTheme="minorEastAsia" w:hAnsiTheme="minorHAnsi" w:cstheme="minorBidi"/>
        </w:rPr>
        <w:t xml:space="preserve"> krajině Žďárských vrchů a je často přezdíván "Moře Vysočiny". </w:t>
      </w:r>
      <w:r w:rsidR="009B659E" w:rsidRPr="00CA511D">
        <w:rPr>
          <w:rFonts w:asciiTheme="minorHAnsi" w:eastAsiaTheme="minorEastAsia" w:hAnsiTheme="minorHAnsi" w:cstheme="minorBidi"/>
        </w:rPr>
        <w:t xml:space="preserve">Voda </w:t>
      </w:r>
      <w:r w:rsidR="00CA511D">
        <w:rPr>
          <w:rFonts w:asciiTheme="minorHAnsi" w:eastAsiaTheme="minorEastAsia" w:hAnsiTheme="minorHAnsi" w:cstheme="minorBidi"/>
        </w:rPr>
        <w:t>má původ v</w:t>
      </w:r>
      <w:r w:rsidR="009B659E" w:rsidRPr="00CA511D">
        <w:rPr>
          <w:rFonts w:asciiTheme="minorHAnsi" w:eastAsiaTheme="minorEastAsia" w:hAnsiTheme="minorHAnsi" w:cstheme="minorBidi"/>
        </w:rPr>
        <w:t xml:space="preserve"> rašeliništním území a je kyselá, což obe</w:t>
      </w:r>
      <w:r w:rsidR="00CA511D">
        <w:rPr>
          <w:rFonts w:asciiTheme="minorHAnsi" w:eastAsiaTheme="minorEastAsia" w:hAnsiTheme="minorHAnsi" w:cstheme="minorBidi"/>
        </w:rPr>
        <w:t xml:space="preserve">cně znamená dobrou kvalitu </w:t>
      </w:r>
      <w:r w:rsidR="009B659E" w:rsidRPr="00CA511D">
        <w:rPr>
          <w:rFonts w:asciiTheme="minorHAnsi" w:eastAsiaTheme="minorEastAsia" w:hAnsiTheme="minorHAnsi" w:cstheme="minorBidi"/>
        </w:rPr>
        <w:t>s omezeným výskytem sinic. Vykoupat se můžete na v</w:t>
      </w:r>
      <w:r w:rsidR="00DD3A6E">
        <w:rPr>
          <w:rFonts w:asciiTheme="minorHAnsi" w:eastAsiaTheme="minorEastAsia" w:hAnsiTheme="minorHAnsi" w:cstheme="minorBidi"/>
        </w:rPr>
        <w:t xml:space="preserve">elké pláži, která </w:t>
      </w:r>
      <w:proofErr w:type="gramStart"/>
      <w:r w:rsidR="00DD3A6E">
        <w:rPr>
          <w:rFonts w:asciiTheme="minorHAnsi" w:eastAsiaTheme="minorEastAsia" w:hAnsiTheme="minorHAnsi" w:cstheme="minorBidi"/>
        </w:rPr>
        <w:t>leží</w:t>
      </w:r>
      <w:proofErr w:type="gramEnd"/>
      <w:r w:rsidR="00DD3A6E">
        <w:rPr>
          <w:rFonts w:asciiTheme="minorHAnsi" w:eastAsiaTheme="minorEastAsia" w:hAnsiTheme="minorHAnsi" w:cstheme="minorBidi"/>
        </w:rPr>
        <w:t xml:space="preserve"> u hráze, a na</w:t>
      </w:r>
      <w:r w:rsidR="009B659E" w:rsidRPr="00CA511D">
        <w:rPr>
          <w:rFonts w:asciiTheme="minorHAnsi" w:eastAsiaTheme="minorEastAsia" w:hAnsiTheme="minorHAnsi" w:cstheme="minorBidi"/>
        </w:rPr>
        <w:t xml:space="preserve"> své si zde přijdou zejména milovníci vodních sportů</w:t>
      </w:r>
      <w:r w:rsidRPr="00CA511D">
        <w:rPr>
          <w:rFonts w:asciiTheme="minorHAnsi" w:eastAsiaTheme="minorEastAsia" w:hAnsiTheme="minorHAnsi" w:cstheme="minorBidi"/>
        </w:rPr>
        <w:t>.</w:t>
      </w:r>
      <w:r w:rsidR="00CA511D">
        <w:rPr>
          <w:rFonts w:asciiTheme="minorHAnsi" w:eastAsiaTheme="minorEastAsia" w:hAnsiTheme="minorHAnsi" w:cstheme="minorBidi"/>
        </w:rPr>
        <w:t xml:space="preserve"> Vyzkoušet si </w:t>
      </w:r>
      <w:r w:rsidR="009B659E" w:rsidRPr="00CA511D">
        <w:rPr>
          <w:rFonts w:asciiTheme="minorHAnsi" w:eastAsiaTheme="minorEastAsia" w:hAnsiTheme="minorHAnsi" w:cstheme="minorBidi"/>
        </w:rPr>
        <w:t xml:space="preserve">můžete jachting, windsurfing, </w:t>
      </w:r>
      <w:proofErr w:type="spellStart"/>
      <w:r w:rsidR="009B659E" w:rsidRPr="00CA511D">
        <w:rPr>
          <w:rFonts w:asciiTheme="minorHAnsi" w:eastAsiaTheme="minorEastAsia" w:hAnsiTheme="minorHAnsi" w:cstheme="minorBidi"/>
        </w:rPr>
        <w:t>kiting</w:t>
      </w:r>
      <w:proofErr w:type="spellEnd"/>
      <w:r w:rsidR="009B659E" w:rsidRPr="00CA511D">
        <w:rPr>
          <w:rFonts w:asciiTheme="minorHAnsi" w:eastAsiaTheme="minorEastAsia" w:hAnsiTheme="minorHAnsi" w:cstheme="minorBidi"/>
        </w:rPr>
        <w:t xml:space="preserve"> nebo </w:t>
      </w:r>
      <w:proofErr w:type="spellStart"/>
      <w:r w:rsidR="009B659E" w:rsidRPr="00CA511D">
        <w:rPr>
          <w:rFonts w:asciiTheme="minorHAnsi" w:eastAsiaTheme="minorEastAsia" w:hAnsiTheme="minorHAnsi" w:cstheme="minorBidi"/>
        </w:rPr>
        <w:t>paddleboarding</w:t>
      </w:r>
      <w:proofErr w:type="spellEnd"/>
      <w:r w:rsidR="009B659E" w:rsidRPr="00CA511D">
        <w:rPr>
          <w:rFonts w:asciiTheme="minorHAnsi" w:eastAsiaTheme="minorEastAsia" w:hAnsiTheme="minorHAnsi" w:cstheme="minorBidi"/>
        </w:rPr>
        <w:t xml:space="preserve">. Veškeré vybavení </w:t>
      </w:r>
      <w:r w:rsidR="00CA511D">
        <w:rPr>
          <w:rFonts w:asciiTheme="minorHAnsi" w:eastAsiaTheme="minorEastAsia" w:hAnsiTheme="minorHAnsi" w:cstheme="minorBidi"/>
        </w:rPr>
        <w:t xml:space="preserve">lze zapůjčit </w:t>
      </w:r>
      <w:r w:rsidR="009B659E" w:rsidRPr="00CA511D">
        <w:rPr>
          <w:rFonts w:asciiTheme="minorHAnsi" w:eastAsiaTheme="minorEastAsia" w:hAnsiTheme="minorHAnsi" w:cstheme="minorBidi"/>
        </w:rPr>
        <w:t xml:space="preserve">v nedalekém </w:t>
      </w:r>
      <w:proofErr w:type="spellStart"/>
      <w:r w:rsidR="009B659E" w:rsidRPr="00CA511D">
        <w:rPr>
          <w:rFonts w:asciiTheme="minorHAnsi" w:eastAsiaTheme="minorEastAsia" w:hAnsiTheme="minorHAnsi" w:cstheme="minorBidi"/>
        </w:rPr>
        <w:t>yachtklubu</w:t>
      </w:r>
      <w:proofErr w:type="spellEnd"/>
      <w:r w:rsidR="009B659E" w:rsidRPr="00CA511D">
        <w:rPr>
          <w:rFonts w:asciiTheme="minorHAnsi" w:eastAsiaTheme="minorEastAsia" w:hAnsiTheme="minorHAnsi" w:cstheme="minorBidi"/>
        </w:rPr>
        <w:t xml:space="preserve">. </w:t>
      </w:r>
      <w:r w:rsidR="00DD3A6E">
        <w:rPr>
          <w:rFonts w:asciiTheme="minorHAnsi" w:eastAsiaTheme="minorEastAsia" w:hAnsiTheme="minorHAnsi" w:cstheme="minorBidi"/>
        </w:rPr>
        <w:t xml:space="preserve">Za návštěvu stojí i okolí rybníku. </w:t>
      </w:r>
      <w:r w:rsidR="009B659E" w:rsidRPr="00CA511D">
        <w:rPr>
          <w:rFonts w:asciiTheme="minorHAnsi" w:eastAsiaTheme="minorEastAsia" w:hAnsiTheme="minorHAnsi" w:cstheme="minorBidi"/>
        </w:rPr>
        <w:t xml:space="preserve">Necelé 3 km dlouhá naučná stezka Dářská rašeliniště vás provede jedinečným územím, které </w:t>
      </w:r>
      <w:r w:rsidR="00CA511D" w:rsidRPr="00CA511D">
        <w:rPr>
          <w:rFonts w:asciiTheme="minorHAnsi" w:eastAsiaTheme="minorEastAsia" w:hAnsiTheme="minorHAnsi" w:cstheme="minorBidi"/>
        </w:rPr>
        <w:t xml:space="preserve">díky výskytu vzácných a ohrožených druhů rostlin a živočichů </w:t>
      </w:r>
      <w:proofErr w:type="gramStart"/>
      <w:r w:rsidR="009B659E" w:rsidRPr="00CA511D">
        <w:rPr>
          <w:rFonts w:asciiTheme="minorHAnsi" w:eastAsiaTheme="minorEastAsia" w:hAnsiTheme="minorHAnsi" w:cstheme="minorBidi"/>
        </w:rPr>
        <w:t>patří</w:t>
      </w:r>
      <w:proofErr w:type="gramEnd"/>
      <w:r w:rsidR="009B659E" w:rsidRPr="00CA511D">
        <w:rPr>
          <w:rFonts w:asciiTheme="minorHAnsi" w:eastAsiaTheme="minorEastAsia" w:hAnsiTheme="minorHAnsi" w:cstheme="minorBidi"/>
        </w:rPr>
        <w:t xml:space="preserve"> mezi Evropsky významné lokality. </w:t>
      </w:r>
      <w:r w:rsidR="00CA511D" w:rsidRPr="00CA511D">
        <w:rPr>
          <w:rFonts w:asciiTheme="minorHAnsi" w:eastAsiaTheme="minorEastAsia" w:hAnsiTheme="minorHAnsi" w:cstheme="minorBidi"/>
        </w:rPr>
        <w:t xml:space="preserve">Dva vyhlídkové body a 12 panelů přibližuje živou a neživou </w:t>
      </w:r>
      <w:r w:rsidR="00CA511D" w:rsidRPr="00CA511D">
        <w:rPr>
          <w:rFonts w:asciiTheme="minorHAnsi" w:eastAsiaTheme="minorEastAsia" w:hAnsiTheme="minorHAnsi" w:cstheme="minorBidi"/>
        </w:rPr>
        <w:lastRenderedPageBreak/>
        <w:t xml:space="preserve">přírodu této části Žďárských vrchů. </w:t>
      </w:r>
      <w:r w:rsidR="00DD3A6E">
        <w:rPr>
          <w:rFonts w:asciiTheme="minorHAnsi" w:eastAsiaTheme="minorEastAsia" w:hAnsiTheme="minorHAnsi" w:cstheme="minorBidi"/>
        </w:rPr>
        <w:t>Milovníci cyklistiky jistě ocení několik</w:t>
      </w:r>
      <w:r w:rsidR="009B659E" w:rsidRPr="00CA511D">
        <w:rPr>
          <w:rFonts w:asciiTheme="minorHAnsi" w:eastAsiaTheme="minorEastAsia" w:hAnsiTheme="minorHAnsi" w:cstheme="minorBidi"/>
        </w:rPr>
        <w:t xml:space="preserve"> značených cyklotras včetně evropské </w:t>
      </w:r>
      <w:proofErr w:type="spellStart"/>
      <w:r w:rsidR="009B659E" w:rsidRPr="00CA511D">
        <w:rPr>
          <w:rFonts w:asciiTheme="minorHAnsi" w:eastAsiaTheme="minorEastAsia" w:hAnsiTheme="minorHAnsi" w:cstheme="minorBidi"/>
        </w:rPr>
        <w:t>EuroVelo</w:t>
      </w:r>
      <w:proofErr w:type="spellEnd"/>
      <w:r w:rsidR="009B659E" w:rsidRPr="00CA511D">
        <w:rPr>
          <w:rFonts w:asciiTheme="minorHAnsi" w:eastAsiaTheme="minorEastAsia" w:hAnsiTheme="minorHAnsi" w:cstheme="minorBidi"/>
        </w:rPr>
        <w:t xml:space="preserve"> 4. </w:t>
      </w:r>
    </w:p>
    <w:p w14:paraId="2F126A4C" w14:textId="77777777" w:rsidR="00FD0127" w:rsidRPr="00CA511D" w:rsidRDefault="00FD0127" w:rsidP="00CA511D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eastAsiaTheme="minorEastAsia" w:hAnsiTheme="minorHAnsi" w:cstheme="minorBidi"/>
        </w:rPr>
      </w:pPr>
    </w:p>
    <w:p w14:paraId="7084AA17" w14:textId="77777777" w:rsidR="00BC2062" w:rsidRPr="00546EFC" w:rsidRDefault="00546EFC" w:rsidP="00DD3A6E">
      <w:pPr>
        <w:pStyle w:val="Normlnweb"/>
        <w:shd w:val="clear" w:color="auto" w:fill="FFFFFF"/>
        <w:spacing w:before="0" w:beforeAutospacing="0" w:after="0" w:afterAutospacing="0"/>
        <w:jc w:val="both"/>
        <w:rPr>
          <w:rFonts w:asciiTheme="minorHAnsi" w:eastAsiaTheme="minorEastAsia" w:hAnsiTheme="minorHAnsi" w:cstheme="minorBidi"/>
          <w:b/>
        </w:rPr>
      </w:pPr>
      <w:r w:rsidRPr="00546EFC">
        <w:rPr>
          <w:rFonts w:asciiTheme="minorHAnsi" w:eastAsiaTheme="minorEastAsia" w:hAnsiTheme="minorHAnsi" w:cstheme="minorBidi"/>
          <w:b/>
        </w:rPr>
        <w:t>Do Bystřice nad Pernštejnem za Parkem miniatur a pohádkovou alejí</w:t>
      </w:r>
    </w:p>
    <w:p w14:paraId="2C7E354F" w14:textId="77777777" w:rsidR="00BC2062" w:rsidRPr="00546EFC" w:rsidRDefault="00664F74" w:rsidP="00546EFC">
      <w:pPr>
        <w:pStyle w:val="Normlnweb"/>
        <w:shd w:val="clear" w:color="auto" w:fill="FFFFFF"/>
        <w:spacing w:before="0" w:beforeAutospacing="0" w:after="300" w:afterAutospacing="0"/>
        <w:jc w:val="both"/>
        <w:rPr>
          <w:rFonts w:asciiTheme="minorHAnsi" w:eastAsiaTheme="minorEastAsia" w:hAnsiTheme="minorHAnsi" w:cstheme="minorBidi"/>
        </w:rPr>
      </w:pPr>
      <w:r w:rsidRPr="00546EFC">
        <w:rPr>
          <w:rFonts w:asciiTheme="minorHAnsi" w:eastAsiaTheme="minorEastAsia" w:hAnsiTheme="minorHAnsi" w:cstheme="minorBidi"/>
        </w:rPr>
        <w:t>Přáli jste si n</w:t>
      </w:r>
      <w:r w:rsidR="00546EFC">
        <w:rPr>
          <w:rFonts w:asciiTheme="minorHAnsi" w:eastAsiaTheme="minorEastAsia" w:hAnsiTheme="minorHAnsi" w:cstheme="minorBidi"/>
        </w:rPr>
        <w:t xml:space="preserve">ěkdy </w:t>
      </w:r>
      <w:r w:rsidRPr="00546EFC">
        <w:rPr>
          <w:rFonts w:asciiTheme="minorHAnsi" w:eastAsiaTheme="minorEastAsia" w:hAnsiTheme="minorHAnsi" w:cstheme="minorBidi"/>
        </w:rPr>
        <w:t xml:space="preserve">vidět památky v době jejich největší slávy? Bystřický park miniatur vám to dokáže splnit! Kolem potůčku vznikla kopie údolí </w:t>
      </w:r>
      <w:r w:rsidR="000663CF" w:rsidRPr="00546EFC">
        <w:rPr>
          <w:rFonts w:asciiTheme="minorHAnsi" w:eastAsiaTheme="minorEastAsia" w:hAnsiTheme="minorHAnsi" w:cstheme="minorBidi"/>
        </w:rPr>
        <w:t xml:space="preserve">řeky </w:t>
      </w:r>
      <w:r w:rsidRPr="00546EFC">
        <w:rPr>
          <w:rFonts w:asciiTheme="minorHAnsi" w:eastAsiaTheme="minorEastAsia" w:hAnsiTheme="minorHAnsi" w:cstheme="minorBidi"/>
        </w:rPr>
        <w:t>Svratky se</w:t>
      </w:r>
      <w:r w:rsidR="00546EFC">
        <w:rPr>
          <w:rFonts w:asciiTheme="minorHAnsi" w:eastAsiaTheme="minorEastAsia" w:hAnsiTheme="minorHAnsi" w:cstheme="minorBidi"/>
        </w:rPr>
        <w:t xml:space="preserve"> zhruba dvacítkou modelů hradů a </w:t>
      </w:r>
      <w:r w:rsidRPr="00546EFC">
        <w:rPr>
          <w:rFonts w:asciiTheme="minorHAnsi" w:eastAsiaTheme="minorEastAsia" w:hAnsiTheme="minorHAnsi" w:cstheme="minorBidi"/>
        </w:rPr>
        <w:t xml:space="preserve">klášterů v měřítku 1:50. Nejde o kopii současného stavu, ale miniatury hradu Pernštejn, </w:t>
      </w:r>
      <w:proofErr w:type="spellStart"/>
      <w:r w:rsidRPr="00546EFC">
        <w:rPr>
          <w:rFonts w:asciiTheme="minorHAnsi" w:eastAsiaTheme="minorEastAsia" w:hAnsiTheme="minorHAnsi" w:cstheme="minorBidi"/>
        </w:rPr>
        <w:t>Zubštejn</w:t>
      </w:r>
      <w:proofErr w:type="spellEnd"/>
      <w:r w:rsidRPr="00546EFC">
        <w:rPr>
          <w:rFonts w:asciiTheme="minorHAnsi" w:eastAsiaTheme="minorEastAsia" w:hAnsiTheme="minorHAnsi" w:cstheme="minorBidi"/>
        </w:rPr>
        <w:t xml:space="preserve">, Skály a dalších můžete obdivovat v podobě, kterou měli v období největšího rozkvětu, tedy ve 14. a 15. století. </w:t>
      </w:r>
      <w:r w:rsidR="000663CF" w:rsidRPr="00546EFC">
        <w:rPr>
          <w:rFonts w:asciiTheme="minorHAnsi" w:eastAsiaTheme="minorEastAsia" w:hAnsiTheme="minorHAnsi" w:cstheme="minorBidi"/>
        </w:rPr>
        <w:t xml:space="preserve">Unikátní repliky umístěné v přírodě nejsou vyrobeny z plastu, ale jejich autor, modelář Zdeněk </w:t>
      </w:r>
      <w:proofErr w:type="spellStart"/>
      <w:r w:rsidR="000663CF" w:rsidRPr="00546EFC">
        <w:rPr>
          <w:rFonts w:asciiTheme="minorHAnsi" w:eastAsiaTheme="minorEastAsia" w:hAnsiTheme="minorHAnsi" w:cstheme="minorBidi"/>
        </w:rPr>
        <w:t>Brachtl</w:t>
      </w:r>
      <w:proofErr w:type="spellEnd"/>
      <w:r w:rsidR="000663CF" w:rsidRPr="00546EFC">
        <w:rPr>
          <w:rFonts w:asciiTheme="minorHAnsi" w:eastAsiaTheme="minorEastAsia" w:hAnsiTheme="minorHAnsi" w:cstheme="minorBidi"/>
        </w:rPr>
        <w:t>, je zpevňuje železem. Expozice je součástí městského muzea, ale na rozdíl od ostatních výstav,</w:t>
      </w:r>
      <w:r w:rsidR="00CB60D4">
        <w:rPr>
          <w:rFonts w:asciiTheme="minorHAnsi" w:eastAsiaTheme="minorEastAsia" w:hAnsiTheme="minorHAnsi" w:cstheme="minorBidi"/>
        </w:rPr>
        <w:t xml:space="preserve"> </w:t>
      </w:r>
      <w:r w:rsidR="003D17F9">
        <w:rPr>
          <w:rFonts w:asciiTheme="minorHAnsi" w:eastAsiaTheme="minorEastAsia" w:hAnsiTheme="minorHAnsi" w:cstheme="minorBidi"/>
        </w:rPr>
        <w:t xml:space="preserve">si návštěvníci mohou při procházení cestiček, které spojují jednotlivé hrady, užívat čerstvého vzduchu. </w:t>
      </w:r>
      <w:r w:rsidR="000663CF" w:rsidRPr="00546EFC">
        <w:rPr>
          <w:rFonts w:asciiTheme="minorHAnsi" w:eastAsiaTheme="minorEastAsia" w:hAnsiTheme="minorHAnsi" w:cstheme="minorBidi"/>
        </w:rPr>
        <w:t>Park je celoročně volně přístupný. Pokud přijedete s dětmi, spojte návštěvu s Pohádkovou alejí, která se nachází hned v sousedství. Ze středověku se tak</w:t>
      </w:r>
      <w:r w:rsidR="00546EFC" w:rsidRPr="00546EFC">
        <w:rPr>
          <w:rFonts w:asciiTheme="minorHAnsi" w:eastAsiaTheme="minorEastAsia" w:hAnsiTheme="minorHAnsi" w:cstheme="minorBidi"/>
        </w:rPr>
        <w:t xml:space="preserve"> jednoduše přenesete do pohádky plné bájných postav, jako jsou víly, čerti nebo hloupý Honza. Pro malé dobrodruhy je tu navíc připravena také stezka zdatnosti. </w:t>
      </w:r>
    </w:p>
    <w:p w14:paraId="00CFE268" w14:textId="77777777" w:rsidR="00BC2062" w:rsidRPr="00397E0A" w:rsidRDefault="00BC2062" w:rsidP="00A10F1F">
      <w:pPr>
        <w:spacing w:after="0"/>
        <w:jc w:val="both"/>
        <w:rPr>
          <w:b/>
          <w:sz w:val="24"/>
          <w:szCs w:val="24"/>
        </w:rPr>
      </w:pPr>
      <w:proofErr w:type="spellStart"/>
      <w:r w:rsidRPr="00397E0A">
        <w:rPr>
          <w:b/>
          <w:sz w:val="24"/>
          <w:szCs w:val="24"/>
        </w:rPr>
        <w:t>Santiniho</w:t>
      </w:r>
      <w:proofErr w:type="spellEnd"/>
      <w:r w:rsidRPr="00397E0A">
        <w:rPr>
          <w:b/>
          <w:sz w:val="24"/>
          <w:szCs w:val="24"/>
        </w:rPr>
        <w:t xml:space="preserve"> šifra odhalí magická místa Koruny Vysočiny</w:t>
      </w:r>
    </w:p>
    <w:p w14:paraId="422D66EE" w14:textId="6A632492" w:rsidR="00BC2062" w:rsidRDefault="00255460" w:rsidP="00546EFC">
      <w:pPr>
        <w:jc w:val="both"/>
        <w:rPr>
          <w:sz w:val="24"/>
          <w:szCs w:val="24"/>
        </w:rPr>
      </w:pPr>
      <w:r w:rsidRPr="00FD0F26">
        <w:rPr>
          <w:sz w:val="24"/>
          <w:szCs w:val="24"/>
        </w:rPr>
        <w:t xml:space="preserve">Vydejte se po stopách geniálního českého architekta Jana Blažeje </w:t>
      </w:r>
      <w:proofErr w:type="spellStart"/>
      <w:r w:rsidRPr="00FD0F26">
        <w:rPr>
          <w:sz w:val="24"/>
          <w:szCs w:val="24"/>
        </w:rPr>
        <w:t>Santiniho</w:t>
      </w:r>
      <w:proofErr w:type="spellEnd"/>
      <w:r w:rsidRPr="00FD0F26">
        <w:rPr>
          <w:sz w:val="24"/>
          <w:szCs w:val="24"/>
        </w:rPr>
        <w:t xml:space="preserve"> </w:t>
      </w:r>
      <w:proofErr w:type="spellStart"/>
      <w:r w:rsidRPr="00FD0F26">
        <w:rPr>
          <w:sz w:val="24"/>
          <w:szCs w:val="24"/>
        </w:rPr>
        <w:t>Aichela</w:t>
      </w:r>
      <w:proofErr w:type="spellEnd"/>
      <w:r w:rsidRPr="00FD0F26">
        <w:rPr>
          <w:sz w:val="24"/>
          <w:szCs w:val="24"/>
        </w:rPr>
        <w:t>, jehož originální dílo je neodmyslitelně spjato s mystikou a symbolikou. Šifrovací hra</w:t>
      </w:r>
      <w:r w:rsidR="00FD0F26" w:rsidRPr="00FD0F26">
        <w:rPr>
          <w:sz w:val="24"/>
          <w:szCs w:val="24"/>
        </w:rPr>
        <w:t xml:space="preserve">, kterou si užijí luštitelé všech věkových kategorií, </w:t>
      </w:r>
      <w:r w:rsidRPr="00FD0F26">
        <w:rPr>
          <w:sz w:val="24"/>
          <w:szCs w:val="24"/>
        </w:rPr>
        <w:t xml:space="preserve">vás zavede na šest tajemných míst v srdci Vysočiny, kde vám fasády kostelů, kamenné sochy nebo lesní zátiší pomohou k vyluštění </w:t>
      </w:r>
      <w:r w:rsidR="00FD0F26" w:rsidRPr="00FD0F26">
        <w:rPr>
          <w:sz w:val="24"/>
          <w:szCs w:val="24"/>
        </w:rPr>
        <w:t xml:space="preserve">27 úkolů. Objevte třeba kostel s půdorysem želvy v Obyčtově, klášter cisterciaček přestavěný na zámek nebo zájezdní hostinec ve tvaru W v Ostrově nad Oslavou. Celou hru uzavírá poutní kostel sv. Jana Nepomuckého na Zelené hoře, který se dostal pro svou unikátnost na seznam světových památek UNESCO. Pokud budete v řešení úkolů úspěšní, čeká vás na konci </w:t>
      </w:r>
      <w:r w:rsidRPr="00FD0F26">
        <w:rPr>
          <w:sz w:val="24"/>
          <w:szCs w:val="24"/>
        </w:rPr>
        <w:t xml:space="preserve">vzkaz </w:t>
      </w:r>
      <w:proofErr w:type="spellStart"/>
      <w:r w:rsidRPr="00FD0F26">
        <w:rPr>
          <w:sz w:val="24"/>
          <w:szCs w:val="24"/>
        </w:rPr>
        <w:t>Santiniho</w:t>
      </w:r>
      <w:proofErr w:type="spellEnd"/>
      <w:r w:rsidRPr="00FD0F26">
        <w:rPr>
          <w:sz w:val="24"/>
          <w:szCs w:val="24"/>
        </w:rPr>
        <w:t xml:space="preserve"> šifry, kterou následně můžete vyměnit za odměnu. Trasu </w:t>
      </w:r>
      <w:r w:rsidR="00FD0F26" w:rsidRPr="00FD0F26">
        <w:rPr>
          <w:sz w:val="24"/>
          <w:szCs w:val="24"/>
        </w:rPr>
        <w:t>jde</w:t>
      </w:r>
      <w:r w:rsidRPr="00FD0F26">
        <w:rPr>
          <w:sz w:val="24"/>
          <w:szCs w:val="24"/>
        </w:rPr>
        <w:t xml:space="preserve"> projet na kole, veřejnou dopravou, autem neb</w:t>
      </w:r>
      <w:r w:rsidR="00C17E71">
        <w:rPr>
          <w:sz w:val="24"/>
          <w:szCs w:val="24"/>
        </w:rPr>
        <w:t xml:space="preserve">o projít pěšky. Vyrazit můžete kdykoliv – vzhledem k tomu, že celá šifra probíhá v exteriéru, není časově omezena otevíracími dobami. </w:t>
      </w:r>
      <w:r w:rsidRPr="00FD0F26">
        <w:rPr>
          <w:sz w:val="24"/>
          <w:szCs w:val="24"/>
        </w:rPr>
        <w:t xml:space="preserve"> Více informací najdete na stránkách </w:t>
      </w:r>
      <w:hyperlink r:id="rId6" w:history="1">
        <w:r w:rsidR="00ED2285" w:rsidRPr="00F31AFC">
          <w:rPr>
            <w:rStyle w:val="Hypertextovodkaz"/>
            <w:sz w:val="24"/>
            <w:szCs w:val="24"/>
          </w:rPr>
          <w:t>www.korunavysociny.cz</w:t>
        </w:r>
      </w:hyperlink>
    </w:p>
    <w:p w14:paraId="2F87C0A7" w14:textId="77777777" w:rsidR="00ED2285" w:rsidRDefault="00ED2285" w:rsidP="00ED2285">
      <w:pPr>
        <w:spacing w:after="0"/>
        <w:jc w:val="both"/>
        <w:rPr>
          <w:sz w:val="24"/>
          <w:szCs w:val="24"/>
        </w:rPr>
      </w:pPr>
    </w:p>
    <w:p w14:paraId="62D28650" w14:textId="41E7A01C" w:rsidR="00BC2062" w:rsidRPr="00F62581" w:rsidRDefault="00F62581" w:rsidP="00F62581">
      <w:pPr>
        <w:jc w:val="both"/>
        <w:rPr>
          <w:sz w:val="24"/>
          <w:szCs w:val="24"/>
        </w:rPr>
      </w:pPr>
      <w:r w:rsidRPr="00F62581">
        <w:rPr>
          <w:sz w:val="24"/>
          <w:szCs w:val="24"/>
        </w:rPr>
        <w:t xml:space="preserve">Výstup Vysočina jinak – Park miniatur, tajemná zřícenina nebo dobrodružná hra </w:t>
      </w:r>
      <w:proofErr w:type="spellStart"/>
      <w:r w:rsidRPr="00F62581">
        <w:rPr>
          <w:sz w:val="24"/>
          <w:szCs w:val="24"/>
        </w:rPr>
        <w:t>Santiniho</w:t>
      </w:r>
      <w:proofErr w:type="spellEnd"/>
      <w:r w:rsidRPr="00F62581">
        <w:rPr>
          <w:sz w:val="24"/>
          <w:szCs w:val="24"/>
        </w:rPr>
        <w:t xml:space="preserve"> šifra byl vytvořen za přispění prostředků státního rozpočtu České republiky z programu Ministerstva pro místní rozvoj.</w:t>
      </w:r>
    </w:p>
    <w:p w14:paraId="417785CD" w14:textId="77777777" w:rsidR="00BC2062" w:rsidRDefault="00BC2062"/>
    <w:sectPr w:rsidR="00BC2062" w:rsidSect="00614616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436727" w14:textId="77777777" w:rsidR="00433BDC" w:rsidRDefault="00433BDC" w:rsidP="00DD3A6E">
      <w:pPr>
        <w:spacing w:after="0" w:line="240" w:lineRule="auto"/>
      </w:pPr>
      <w:r>
        <w:separator/>
      </w:r>
    </w:p>
  </w:endnote>
  <w:endnote w:type="continuationSeparator" w:id="0">
    <w:p w14:paraId="21798D89" w14:textId="77777777" w:rsidR="00433BDC" w:rsidRDefault="00433BDC" w:rsidP="00DD3A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13D9B" w14:textId="4BACA399" w:rsidR="00ED2285" w:rsidRDefault="00ED2285" w:rsidP="00ED2285">
    <w:pPr>
      <w:tabs>
        <w:tab w:val="left" w:pos="2694"/>
      </w:tabs>
      <w:ind w:left="2694"/>
      <w:rPr>
        <w:rStyle w:val="markedcontent"/>
        <w:rFonts w:ascii="Arial" w:hAnsi="Arial" w:cs="Arial"/>
        <w:sz w:val="2"/>
        <w:szCs w:val="2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50E92C04" wp14:editId="1C4A7045">
          <wp:simplePos x="0" y="0"/>
          <wp:positionH relativeFrom="margin">
            <wp:posOffset>52705</wp:posOffset>
          </wp:positionH>
          <wp:positionV relativeFrom="paragraph">
            <wp:posOffset>105410</wp:posOffset>
          </wp:positionV>
          <wp:extent cx="1600200" cy="448945"/>
          <wp:effectExtent l="0" t="0" r="0" b="0"/>
          <wp:wrapNone/>
          <wp:docPr id="1" name="Obrázek 1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klipart&#10;&#10;Popis byl vytvořen automaticky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0" cy="448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B7726BD" wp14:editId="7DE8164E">
              <wp:simplePos x="0" y="0"/>
              <wp:positionH relativeFrom="column">
                <wp:posOffset>-23495</wp:posOffset>
              </wp:positionH>
              <wp:positionV relativeFrom="paragraph">
                <wp:posOffset>59689</wp:posOffset>
              </wp:positionV>
              <wp:extent cx="5821680" cy="0"/>
              <wp:effectExtent l="0" t="0" r="0" b="0"/>
              <wp:wrapNone/>
              <wp:docPr id="3" name="Přímá spojnic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82168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B24E21" id="Přímá spojnice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5pt,4.7pt" to="456.55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" strokecolor="black [3213]">
              <o:lock v:ext="edit" shapetype="f"/>
            </v:line>
          </w:pict>
        </mc:Fallback>
      </mc:AlternateContent>
    </w:r>
  </w:p>
  <w:p w14:paraId="51554FF4" w14:textId="77777777" w:rsidR="00ED2285" w:rsidRPr="00EB5594" w:rsidRDefault="00ED2285" w:rsidP="00ED2285">
    <w:pPr>
      <w:tabs>
        <w:tab w:val="left" w:pos="2694"/>
      </w:tabs>
      <w:ind w:left="2694"/>
      <w:rPr>
        <w:sz w:val="18"/>
        <w:szCs w:val="18"/>
      </w:rPr>
    </w:pPr>
    <w:r w:rsidRPr="00D5579D">
      <w:rPr>
        <w:rStyle w:val="markedcontent"/>
        <w:rFonts w:ascii="Arial" w:hAnsi="Arial" w:cs="Arial"/>
        <w:sz w:val="18"/>
        <w:szCs w:val="18"/>
      </w:rPr>
      <w:t>Projekt Zvýšení povědomí o turistické oblasti Koruny Vysočiny byl realizován za přispění prostředků státního rozpočtu České republiky</w:t>
    </w:r>
    <w:r w:rsidRPr="00D5579D">
      <w:rPr>
        <w:sz w:val="18"/>
        <w:szCs w:val="18"/>
      </w:rPr>
      <w:t xml:space="preserve"> </w:t>
    </w:r>
    <w:r w:rsidRPr="00D5579D">
      <w:rPr>
        <w:rStyle w:val="markedcontent"/>
        <w:rFonts w:ascii="Arial" w:hAnsi="Arial" w:cs="Arial"/>
        <w:sz w:val="18"/>
        <w:szCs w:val="18"/>
      </w:rPr>
      <w:t>z programu Ministerstva pro místní rozvoj.</w:t>
    </w:r>
  </w:p>
  <w:p w14:paraId="26E6FF37" w14:textId="77777777" w:rsidR="00ED2285" w:rsidRDefault="00ED228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F60C2" w14:textId="77777777" w:rsidR="00433BDC" w:rsidRDefault="00433BDC" w:rsidP="00DD3A6E">
      <w:pPr>
        <w:spacing w:after="0" w:line="240" w:lineRule="auto"/>
      </w:pPr>
      <w:r>
        <w:separator/>
      </w:r>
    </w:p>
  </w:footnote>
  <w:footnote w:type="continuationSeparator" w:id="0">
    <w:p w14:paraId="54E1CA84" w14:textId="77777777" w:rsidR="00433BDC" w:rsidRDefault="00433BDC" w:rsidP="00DD3A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ECA"/>
    <w:rsid w:val="000663CF"/>
    <w:rsid w:val="00253ECA"/>
    <w:rsid w:val="00255460"/>
    <w:rsid w:val="00307A42"/>
    <w:rsid w:val="00397E0A"/>
    <w:rsid w:val="003D17F9"/>
    <w:rsid w:val="00422250"/>
    <w:rsid w:val="00433BDC"/>
    <w:rsid w:val="00546EFC"/>
    <w:rsid w:val="00614616"/>
    <w:rsid w:val="00664F74"/>
    <w:rsid w:val="0076094D"/>
    <w:rsid w:val="008100FE"/>
    <w:rsid w:val="008119C2"/>
    <w:rsid w:val="00884D62"/>
    <w:rsid w:val="0095367E"/>
    <w:rsid w:val="009B659E"/>
    <w:rsid w:val="00A10F1F"/>
    <w:rsid w:val="00BC2062"/>
    <w:rsid w:val="00C17E71"/>
    <w:rsid w:val="00CA511D"/>
    <w:rsid w:val="00CB60D4"/>
    <w:rsid w:val="00CE537C"/>
    <w:rsid w:val="00D0355D"/>
    <w:rsid w:val="00DD3A6E"/>
    <w:rsid w:val="00EA0D5D"/>
    <w:rsid w:val="00ED2285"/>
    <w:rsid w:val="00F32866"/>
    <w:rsid w:val="00F62581"/>
    <w:rsid w:val="00FD0127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2E0D2"/>
  <w15:docId w15:val="{4308C798-5416-4434-84D9-16D9DE8EC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461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BC2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BC2062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BC2062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2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2062"/>
    <w:rPr>
      <w:rFonts w:ascii="Tahoma" w:hAnsi="Tahoma" w:cs="Tahoma"/>
      <w:sz w:val="16"/>
      <w:szCs w:val="16"/>
    </w:rPr>
  </w:style>
  <w:style w:type="character" w:styleId="Sledovanodkaz">
    <w:name w:val="FollowedHyperlink"/>
    <w:basedOn w:val="Standardnpsmoodstavce"/>
    <w:uiPriority w:val="99"/>
    <w:semiHidden/>
    <w:unhideWhenUsed/>
    <w:rsid w:val="00CA511D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D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D3A6E"/>
  </w:style>
  <w:style w:type="paragraph" w:styleId="Zpat">
    <w:name w:val="footer"/>
    <w:basedOn w:val="Normln"/>
    <w:link w:val="ZpatChar"/>
    <w:uiPriority w:val="99"/>
    <w:unhideWhenUsed/>
    <w:rsid w:val="00DD3A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D3A6E"/>
  </w:style>
  <w:style w:type="character" w:styleId="Nevyeenzmnka">
    <w:name w:val="Unresolved Mention"/>
    <w:basedOn w:val="Standardnpsmoodstavce"/>
    <w:uiPriority w:val="99"/>
    <w:semiHidden/>
    <w:unhideWhenUsed/>
    <w:rsid w:val="00ED2285"/>
    <w:rPr>
      <w:color w:val="605E5C"/>
      <w:shd w:val="clear" w:color="auto" w:fill="E1DFDD"/>
    </w:rPr>
  </w:style>
  <w:style w:type="character" w:customStyle="1" w:styleId="markedcontent">
    <w:name w:val="markedcontent"/>
    <w:basedOn w:val="Standardnpsmoodstavce"/>
    <w:rsid w:val="00ED2285"/>
  </w:style>
  <w:style w:type="paragraph" w:styleId="Nzev">
    <w:name w:val="Title"/>
    <w:basedOn w:val="Normln"/>
    <w:next w:val="Normln"/>
    <w:link w:val="NzevChar"/>
    <w:uiPriority w:val="10"/>
    <w:qFormat/>
    <w:rsid w:val="0076094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6094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434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72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38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315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95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990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001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8686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388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8678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632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184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418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2345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58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28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63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0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516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567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354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563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64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638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09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769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302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korunavysociny.cz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798</Words>
  <Characters>4711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Vackova</dc:creator>
  <cp:keywords/>
  <dc:description/>
  <cp:lastModifiedBy>Koruna Vysočiny</cp:lastModifiedBy>
  <cp:revision>4</cp:revision>
  <dcterms:created xsi:type="dcterms:W3CDTF">2022-08-10T09:47:00Z</dcterms:created>
  <dcterms:modified xsi:type="dcterms:W3CDTF">2022-08-25T07:01:00Z</dcterms:modified>
</cp:coreProperties>
</file>