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8E35AD" w14:textId="77777777" w:rsidR="007E2FB8" w:rsidRPr="00305E65" w:rsidRDefault="007E2FB8" w:rsidP="007E2FB8">
      <w:pPr>
        <w:jc w:val="center"/>
        <w:rPr>
          <w:rFonts w:asciiTheme="minorHAnsi" w:hAnsiTheme="minorHAnsi" w:cstheme="minorHAnsi"/>
          <w:b/>
          <w:bCs/>
          <w:lang w:val="cs-CZ"/>
        </w:rPr>
      </w:pPr>
      <w:r w:rsidRPr="00305E65">
        <w:rPr>
          <w:rFonts w:asciiTheme="minorHAnsi" w:hAnsiTheme="minorHAnsi" w:cstheme="minorHAnsi"/>
          <w:b/>
          <w:bCs/>
          <w:lang w:val="cs-CZ"/>
        </w:rPr>
        <w:t>Přílohy k výzvě na předložení cenové nabídky</w:t>
      </w:r>
    </w:p>
    <w:p w14:paraId="64ADF600" w14:textId="5E91693E" w:rsidR="007E2FB8" w:rsidRPr="00305E65" w:rsidRDefault="007E2FB8" w:rsidP="007E2FB8">
      <w:pPr>
        <w:jc w:val="center"/>
        <w:rPr>
          <w:rFonts w:asciiTheme="minorHAnsi" w:hAnsiTheme="minorHAnsi" w:cstheme="minorHAnsi"/>
          <w:b/>
          <w:bCs/>
          <w:lang w:val="cs-CZ"/>
        </w:rPr>
      </w:pPr>
      <w:r w:rsidRPr="00305E65">
        <w:rPr>
          <w:rFonts w:asciiTheme="minorHAnsi" w:hAnsiTheme="minorHAnsi" w:cstheme="minorHAnsi"/>
          <w:b/>
          <w:bCs/>
          <w:lang w:val="cs-CZ"/>
        </w:rPr>
        <w:t xml:space="preserve">pro projekt </w:t>
      </w:r>
      <w:r w:rsidR="00AF0BFD" w:rsidRPr="00305E65">
        <w:rPr>
          <w:rFonts w:asciiTheme="minorHAnsi" w:hAnsiTheme="minorHAnsi" w:cstheme="minorHAnsi"/>
          <w:b/>
          <w:bCs/>
          <w:lang w:val="cs-CZ"/>
        </w:rPr>
        <w:t>Marketingové aktivity turistické oblasti Koruna Vysočiny</w:t>
      </w:r>
    </w:p>
    <w:p w14:paraId="00C35B22" w14:textId="77777777" w:rsidR="007E2FB8" w:rsidRPr="00305E65" w:rsidRDefault="007E2FB8" w:rsidP="007E2FB8">
      <w:pPr>
        <w:jc w:val="center"/>
        <w:rPr>
          <w:rFonts w:asciiTheme="minorHAnsi" w:hAnsiTheme="minorHAnsi" w:cstheme="minorHAnsi"/>
          <w:b/>
          <w:bCs/>
          <w:lang w:val="cs-CZ"/>
        </w:rPr>
      </w:pPr>
    </w:p>
    <w:p w14:paraId="618BE7DD" w14:textId="77777777" w:rsidR="007E2FB8" w:rsidRPr="00305E65" w:rsidRDefault="007E2FB8" w:rsidP="007E2FB8">
      <w:pPr>
        <w:jc w:val="center"/>
        <w:rPr>
          <w:rFonts w:asciiTheme="minorHAnsi" w:hAnsiTheme="minorHAnsi" w:cstheme="minorHAnsi"/>
          <w:b/>
          <w:bCs/>
          <w:lang w:val="cs-CZ"/>
        </w:rPr>
      </w:pPr>
    </w:p>
    <w:p w14:paraId="200756F4" w14:textId="32FF6E27" w:rsidR="004265FA" w:rsidRPr="00305E65" w:rsidRDefault="00A02F0D" w:rsidP="007E2FB8">
      <w:pPr>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V rámci průzkumu trhu pro projekt „</w:t>
      </w:r>
      <w:r w:rsidRPr="000900E1">
        <w:rPr>
          <w:rFonts w:asciiTheme="minorHAnsi" w:hAnsiTheme="minorHAnsi" w:cstheme="minorHAnsi"/>
          <w:i/>
          <w:iCs/>
          <w:color w:val="000000"/>
          <w:spacing w:val="-4"/>
          <w:sz w:val="22"/>
          <w:szCs w:val="22"/>
          <w:lang w:val="cs-CZ"/>
        </w:rPr>
        <w:t xml:space="preserve">Marketingové aktivity Koruny Vysočiny“, </w:t>
      </w:r>
      <w:r w:rsidRPr="000900E1">
        <w:rPr>
          <w:rFonts w:asciiTheme="minorHAnsi" w:hAnsiTheme="minorHAnsi" w:cstheme="minorHAnsi"/>
          <w:color w:val="000000"/>
          <w:spacing w:val="-4"/>
          <w:sz w:val="22"/>
          <w:szCs w:val="22"/>
          <w:lang w:val="cs-CZ"/>
        </w:rPr>
        <w:t xml:space="preserve">který je spolufinancován </w:t>
      </w:r>
      <w:r w:rsidRPr="000900E1">
        <w:rPr>
          <w:rFonts w:asciiTheme="minorHAnsi" w:hAnsiTheme="minorHAnsi" w:cstheme="minorHAnsi"/>
          <w:w w:val="102"/>
          <w:sz w:val="22"/>
          <w:szCs w:val="22"/>
          <w:lang w:val="cs-CZ"/>
        </w:rPr>
        <w:t>z Národního programu podpory cestovního ruchu v regionech od Ministerstva pro místní rozvoj dle výzvy 1/2024/117D72200,</w:t>
      </w:r>
      <w:r w:rsidRPr="000900E1">
        <w:rPr>
          <w:rFonts w:asciiTheme="minorHAnsi" w:hAnsiTheme="minorHAnsi" w:cstheme="minorHAnsi"/>
          <w:sz w:val="22"/>
          <w:szCs w:val="22"/>
          <w:lang w:val="cs-CZ"/>
        </w:rPr>
        <w:t xml:space="preserve"> Vás žádám o nabídku </w:t>
      </w:r>
      <w:r>
        <w:rPr>
          <w:rFonts w:asciiTheme="minorHAnsi" w:hAnsiTheme="minorHAnsi" w:cstheme="minorHAnsi"/>
          <w:sz w:val="22"/>
          <w:szCs w:val="22"/>
          <w:lang w:val="cs-CZ"/>
        </w:rPr>
        <w:t>na</w:t>
      </w:r>
      <w:r w:rsidR="001B30CA" w:rsidRPr="00305E65">
        <w:rPr>
          <w:rFonts w:asciiTheme="minorHAnsi" w:hAnsiTheme="minorHAnsi" w:cstheme="minorHAnsi"/>
          <w:sz w:val="22"/>
          <w:szCs w:val="22"/>
          <w:lang w:val="cs-CZ"/>
        </w:rPr>
        <w:t xml:space="preserve"> </w:t>
      </w:r>
      <w:r>
        <w:rPr>
          <w:rFonts w:asciiTheme="minorHAnsi" w:hAnsiTheme="minorHAnsi" w:cstheme="minorHAnsi"/>
          <w:color w:val="000000"/>
          <w:spacing w:val="-4"/>
          <w:sz w:val="22"/>
          <w:szCs w:val="22"/>
          <w:lang w:val="cs-CZ"/>
        </w:rPr>
        <w:t>dvě</w:t>
      </w:r>
      <w:r w:rsidR="001B30CA" w:rsidRPr="00305E65">
        <w:rPr>
          <w:rFonts w:asciiTheme="minorHAnsi" w:hAnsiTheme="minorHAnsi" w:cstheme="minorHAnsi"/>
          <w:color w:val="000000"/>
          <w:spacing w:val="-4"/>
          <w:sz w:val="22"/>
          <w:szCs w:val="22"/>
          <w:lang w:val="cs-CZ"/>
        </w:rPr>
        <w:t xml:space="preserve"> kvalitních odborných školení na témata cestovního ruchu a zvýšení profesní odbornosti pracovníků destinace, TIC a partnerů v cestovním ruchu.</w:t>
      </w:r>
      <w:r w:rsidR="001B30CA" w:rsidRPr="00305E65">
        <w:rPr>
          <w:rFonts w:asciiTheme="minorHAnsi" w:hAnsiTheme="minorHAnsi" w:cstheme="minorHAnsi"/>
          <w:sz w:val="22"/>
          <w:szCs w:val="22"/>
          <w:lang w:val="cs-CZ"/>
        </w:rPr>
        <w:t xml:space="preserve"> </w:t>
      </w:r>
    </w:p>
    <w:p w14:paraId="0939E5C5" w14:textId="4FC3A7C0" w:rsidR="007E2FB8" w:rsidRPr="00305E65" w:rsidRDefault="001B30CA" w:rsidP="007E2FB8">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w:t>
      </w:r>
      <w:r w:rsidR="007E2FB8" w:rsidRPr="00305E65">
        <w:rPr>
          <w:rFonts w:asciiTheme="minorHAnsi" w:hAnsiTheme="minorHAnsi" w:cstheme="minorHAnsi"/>
          <w:sz w:val="22"/>
          <w:szCs w:val="22"/>
          <w:lang w:val="cs-CZ"/>
        </w:rPr>
        <w:t>ále žádá o doložení Kvalifikačních předpokladů, formulář naleznete na konci tohoto dokumentu.</w:t>
      </w:r>
      <w:r w:rsidR="003D2D4D" w:rsidRPr="00305E65">
        <w:rPr>
          <w:rFonts w:asciiTheme="minorHAnsi" w:hAnsiTheme="minorHAnsi" w:cstheme="minorHAnsi"/>
          <w:sz w:val="22"/>
          <w:szCs w:val="22"/>
          <w:lang w:val="cs-CZ"/>
        </w:rPr>
        <w:t xml:space="preserve"> </w:t>
      </w:r>
      <w:r w:rsidR="007E2FB8" w:rsidRPr="00305E65">
        <w:rPr>
          <w:rFonts w:asciiTheme="minorHAnsi" w:hAnsiTheme="minorHAnsi" w:cstheme="minorHAnsi"/>
          <w:sz w:val="22"/>
          <w:szCs w:val="22"/>
          <w:lang w:val="cs-CZ"/>
        </w:rPr>
        <w:t xml:space="preserve">Spolu s formulářem zašlete i výpis z obchodního rejstříku nebo živnostenského rejstříku. </w:t>
      </w:r>
    </w:p>
    <w:p w14:paraId="0D30713D" w14:textId="77777777" w:rsidR="007E2FB8" w:rsidRPr="00305E65" w:rsidRDefault="007E2FB8" w:rsidP="007E2FB8">
      <w:pPr>
        <w:rPr>
          <w:rFonts w:asciiTheme="minorHAnsi" w:hAnsiTheme="minorHAnsi" w:cstheme="minorHAnsi"/>
          <w:lang w:val="cs-CZ"/>
        </w:rPr>
      </w:pPr>
    </w:p>
    <w:p w14:paraId="1674ED41" w14:textId="6A89119C" w:rsidR="007E2FB8" w:rsidRPr="00305E65" w:rsidRDefault="007E2FB8" w:rsidP="007E2FB8">
      <w:pPr>
        <w:rPr>
          <w:rFonts w:asciiTheme="minorHAnsi" w:hAnsiTheme="minorHAnsi" w:cstheme="minorHAnsi"/>
          <w:lang w:val="cs-CZ"/>
        </w:rPr>
      </w:pPr>
      <w:r w:rsidRPr="00305E65">
        <w:rPr>
          <w:rFonts w:asciiTheme="minorHAnsi" w:hAnsiTheme="minorHAnsi" w:cstheme="minorHAnsi"/>
          <w:lang w:val="cs-CZ"/>
        </w:rPr>
        <w:t xml:space="preserve">V rámci </w:t>
      </w:r>
      <w:r w:rsidR="00403553" w:rsidRPr="00305E65">
        <w:rPr>
          <w:rFonts w:asciiTheme="minorHAnsi" w:hAnsiTheme="minorHAnsi" w:cstheme="minorHAnsi"/>
          <w:lang w:val="cs-CZ"/>
        </w:rPr>
        <w:t>průzkumu trhu V</w:t>
      </w:r>
      <w:r w:rsidRPr="00305E65">
        <w:rPr>
          <w:rFonts w:asciiTheme="minorHAnsi" w:hAnsiTheme="minorHAnsi" w:cstheme="minorHAnsi"/>
          <w:lang w:val="cs-CZ"/>
        </w:rPr>
        <w:t>ás dále informujeme o následujícím:</w:t>
      </w:r>
    </w:p>
    <w:p w14:paraId="1EBEA404" w14:textId="77777777" w:rsidR="007E2FB8" w:rsidRPr="00305E65" w:rsidRDefault="007E2FB8" w:rsidP="007E2FB8">
      <w:pPr>
        <w:rPr>
          <w:rFonts w:asciiTheme="minorHAnsi" w:hAnsiTheme="minorHAnsi" w:cstheme="minorHAnsi"/>
          <w:lang w:val="cs-CZ"/>
        </w:rPr>
      </w:pPr>
    </w:p>
    <w:p w14:paraId="12A6F949" w14:textId="4392DED2" w:rsidR="007E2FB8" w:rsidRPr="00305E65"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 xml:space="preserve">Nabídku zpracujte dle následujících požadavků: </w:t>
      </w:r>
    </w:p>
    <w:p w14:paraId="49EBF4CF" w14:textId="56A0F62E" w:rsidR="007E0F33" w:rsidRPr="00305E65" w:rsidRDefault="008666FB" w:rsidP="004265FA">
      <w:pPr>
        <w:pStyle w:val="Odstavecseseznamem"/>
        <w:numPr>
          <w:ilvl w:val="0"/>
          <w:numId w:val="25"/>
        </w:numPr>
        <w:rPr>
          <w:rFonts w:asciiTheme="minorHAnsi" w:hAnsiTheme="minorHAnsi" w:cstheme="minorHAnsi"/>
          <w:lang w:val="cs-CZ"/>
        </w:rPr>
      </w:pPr>
      <w:r w:rsidRPr="00305E65">
        <w:rPr>
          <w:rFonts w:asciiTheme="minorHAnsi" w:hAnsiTheme="minorHAnsi" w:cstheme="minorHAnsi"/>
          <w:lang w:val="cs-CZ"/>
        </w:rPr>
        <w:t xml:space="preserve">Bude se jednat o </w:t>
      </w:r>
      <w:r w:rsidR="00F450FE">
        <w:rPr>
          <w:rFonts w:asciiTheme="minorHAnsi" w:hAnsiTheme="minorHAnsi" w:cstheme="minorHAnsi"/>
          <w:lang w:val="cs-CZ"/>
        </w:rPr>
        <w:t>2</w:t>
      </w:r>
      <w:r w:rsidRPr="00305E65">
        <w:rPr>
          <w:rFonts w:asciiTheme="minorHAnsi" w:hAnsiTheme="minorHAnsi" w:cstheme="minorHAnsi"/>
          <w:lang w:val="cs-CZ"/>
        </w:rPr>
        <w:t xml:space="preserve"> školení</w:t>
      </w:r>
      <w:r w:rsidR="007E0F33" w:rsidRPr="00305E65">
        <w:rPr>
          <w:rFonts w:asciiTheme="minorHAnsi" w:hAnsiTheme="minorHAnsi" w:cstheme="minorHAnsi"/>
          <w:lang w:val="cs-CZ"/>
        </w:rPr>
        <w:t xml:space="preserve">, která trvají min. </w:t>
      </w:r>
      <w:r w:rsidR="00F450FE">
        <w:rPr>
          <w:rFonts w:asciiTheme="minorHAnsi" w:hAnsiTheme="minorHAnsi" w:cstheme="minorHAnsi"/>
          <w:lang w:val="cs-CZ"/>
        </w:rPr>
        <w:t>4</w:t>
      </w:r>
      <w:r w:rsidR="007E0F33" w:rsidRPr="00305E65">
        <w:rPr>
          <w:rFonts w:asciiTheme="minorHAnsi" w:hAnsiTheme="minorHAnsi" w:cstheme="minorHAnsi"/>
          <w:lang w:val="cs-CZ"/>
        </w:rPr>
        <w:t xml:space="preserve"> hodin.</w:t>
      </w:r>
    </w:p>
    <w:p w14:paraId="747AF115" w14:textId="1AB9536E" w:rsidR="00403553" w:rsidRPr="00305E65" w:rsidRDefault="007E0F33" w:rsidP="004265FA">
      <w:pPr>
        <w:pStyle w:val="Odstavecseseznamem"/>
        <w:numPr>
          <w:ilvl w:val="0"/>
          <w:numId w:val="25"/>
        </w:numPr>
        <w:rPr>
          <w:rFonts w:asciiTheme="minorHAnsi" w:hAnsiTheme="minorHAnsi" w:cstheme="minorHAnsi"/>
          <w:lang w:val="cs-CZ"/>
        </w:rPr>
      </w:pPr>
      <w:r w:rsidRPr="00305E65">
        <w:rPr>
          <w:rFonts w:asciiTheme="minorHAnsi" w:hAnsiTheme="minorHAnsi" w:cstheme="minorHAnsi"/>
          <w:lang w:val="cs-CZ"/>
        </w:rPr>
        <w:t xml:space="preserve">Školení budou </w:t>
      </w:r>
      <w:r w:rsidR="00A16783" w:rsidRPr="00305E65">
        <w:rPr>
          <w:rFonts w:asciiTheme="minorHAnsi" w:hAnsiTheme="minorHAnsi" w:cstheme="minorHAnsi"/>
          <w:lang w:val="cs-CZ"/>
        </w:rPr>
        <w:t>provedena osobní formou ve školicí místnosti na území DMO Koruna Vysočiny</w:t>
      </w:r>
    </w:p>
    <w:p w14:paraId="5870EBDB" w14:textId="45006148" w:rsidR="00A16783" w:rsidRPr="00305E65" w:rsidRDefault="00A16783" w:rsidP="004265FA">
      <w:pPr>
        <w:pStyle w:val="Odstavecseseznamem"/>
        <w:numPr>
          <w:ilvl w:val="0"/>
          <w:numId w:val="25"/>
        </w:numPr>
        <w:rPr>
          <w:rFonts w:asciiTheme="minorHAnsi" w:hAnsiTheme="minorHAnsi" w:cstheme="minorHAnsi"/>
          <w:lang w:val="cs-CZ"/>
        </w:rPr>
      </w:pPr>
      <w:r w:rsidRPr="00305E65">
        <w:rPr>
          <w:rFonts w:asciiTheme="minorHAnsi" w:hAnsiTheme="minorHAnsi" w:cstheme="minorHAnsi"/>
          <w:lang w:val="cs-CZ"/>
        </w:rPr>
        <w:t>Školení bude v českém jazyce</w:t>
      </w:r>
    </w:p>
    <w:p w14:paraId="3AA0DA07" w14:textId="6CC4D802" w:rsidR="00A16783" w:rsidRPr="00305E65" w:rsidRDefault="00A16783" w:rsidP="004265FA">
      <w:pPr>
        <w:pStyle w:val="Odstavecseseznamem"/>
        <w:numPr>
          <w:ilvl w:val="0"/>
          <w:numId w:val="25"/>
        </w:numPr>
        <w:rPr>
          <w:rFonts w:asciiTheme="minorHAnsi" w:hAnsiTheme="minorHAnsi" w:cstheme="minorHAnsi"/>
          <w:lang w:val="cs-CZ"/>
        </w:rPr>
      </w:pPr>
      <w:r w:rsidRPr="00305E65">
        <w:rPr>
          <w:rFonts w:asciiTheme="minorHAnsi" w:hAnsiTheme="minorHAnsi" w:cstheme="minorHAnsi"/>
          <w:lang w:val="cs-CZ"/>
        </w:rPr>
        <w:t>Školení se bude zaměřovat na aktuální témata rezonující v cestovním ruchu</w:t>
      </w:r>
    </w:p>
    <w:p w14:paraId="569FC108" w14:textId="14C15108" w:rsidR="00A16783" w:rsidRPr="00305E65" w:rsidRDefault="00C1691E" w:rsidP="004265FA">
      <w:pPr>
        <w:pStyle w:val="Odstavecseseznamem"/>
        <w:numPr>
          <w:ilvl w:val="0"/>
          <w:numId w:val="25"/>
        </w:numPr>
        <w:rPr>
          <w:rFonts w:asciiTheme="minorHAnsi" w:hAnsiTheme="minorHAnsi" w:cstheme="minorHAnsi"/>
          <w:lang w:val="cs-CZ"/>
        </w:rPr>
      </w:pPr>
      <w:r w:rsidRPr="00305E65">
        <w:rPr>
          <w:rFonts w:asciiTheme="minorHAnsi" w:hAnsiTheme="minorHAnsi" w:cstheme="minorHAnsi"/>
          <w:lang w:val="cs-CZ"/>
        </w:rPr>
        <w:t>Proškoleno bude min. 15 osob.</w:t>
      </w:r>
    </w:p>
    <w:p w14:paraId="5FF88AE1" w14:textId="01BC29A4" w:rsidR="007E2FB8" w:rsidRDefault="00C1691E" w:rsidP="00313FDC">
      <w:pPr>
        <w:pStyle w:val="Odstavecseseznamem"/>
        <w:numPr>
          <w:ilvl w:val="0"/>
          <w:numId w:val="25"/>
        </w:numPr>
        <w:rPr>
          <w:rFonts w:asciiTheme="minorHAnsi" w:hAnsiTheme="minorHAnsi" w:cstheme="minorHAnsi"/>
          <w:lang w:val="cs-CZ"/>
        </w:rPr>
      </w:pPr>
      <w:r w:rsidRPr="00913C50">
        <w:rPr>
          <w:rFonts w:asciiTheme="minorHAnsi" w:hAnsiTheme="minorHAnsi" w:cstheme="minorHAnsi"/>
          <w:lang w:val="cs-CZ"/>
        </w:rPr>
        <w:t xml:space="preserve">Cena za </w:t>
      </w:r>
      <w:r w:rsidR="00913C50" w:rsidRPr="00913C50">
        <w:rPr>
          <w:rFonts w:asciiTheme="minorHAnsi" w:hAnsiTheme="minorHAnsi" w:cstheme="minorHAnsi"/>
          <w:lang w:val="cs-CZ"/>
        </w:rPr>
        <w:t>obě</w:t>
      </w:r>
      <w:r w:rsidRPr="00913C50">
        <w:rPr>
          <w:rFonts w:asciiTheme="minorHAnsi" w:hAnsiTheme="minorHAnsi" w:cstheme="minorHAnsi"/>
          <w:lang w:val="cs-CZ"/>
        </w:rPr>
        <w:t xml:space="preserve"> školení </w:t>
      </w:r>
      <w:proofErr w:type="gramStart"/>
      <w:r w:rsidRPr="00913C50">
        <w:rPr>
          <w:rFonts w:asciiTheme="minorHAnsi" w:hAnsiTheme="minorHAnsi" w:cstheme="minorHAnsi"/>
          <w:lang w:val="cs-CZ"/>
        </w:rPr>
        <w:t>nepřekročí</w:t>
      </w:r>
      <w:proofErr w:type="gramEnd"/>
      <w:r w:rsidRPr="00913C50">
        <w:rPr>
          <w:rFonts w:asciiTheme="minorHAnsi" w:hAnsiTheme="minorHAnsi" w:cstheme="minorHAnsi"/>
          <w:lang w:val="cs-CZ"/>
        </w:rPr>
        <w:t xml:space="preserve"> </w:t>
      </w:r>
      <w:r w:rsidR="00913C50" w:rsidRPr="00913C50">
        <w:rPr>
          <w:rFonts w:asciiTheme="minorHAnsi" w:hAnsiTheme="minorHAnsi" w:cstheme="minorHAnsi"/>
          <w:lang w:val="cs-CZ"/>
        </w:rPr>
        <w:t>3</w:t>
      </w:r>
      <w:r w:rsidRPr="00913C50">
        <w:rPr>
          <w:rFonts w:asciiTheme="minorHAnsi" w:hAnsiTheme="minorHAnsi" w:cstheme="minorHAnsi"/>
          <w:lang w:val="cs-CZ"/>
        </w:rPr>
        <w:t>5 000 Kč vč. DP</w:t>
      </w:r>
      <w:r w:rsidR="00913C50">
        <w:rPr>
          <w:rFonts w:asciiTheme="minorHAnsi" w:hAnsiTheme="minorHAnsi" w:cstheme="minorHAnsi"/>
          <w:lang w:val="cs-CZ"/>
        </w:rPr>
        <w:t>H</w:t>
      </w:r>
    </w:p>
    <w:p w14:paraId="60978A91" w14:textId="77777777" w:rsidR="00913C50" w:rsidRPr="00913C50" w:rsidRDefault="00913C50" w:rsidP="00913C50">
      <w:pPr>
        <w:pStyle w:val="Odstavecseseznamem"/>
        <w:rPr>
          <w:rFonts w:asciiTheme="minorHAnsi" w:hAnsiTheme="minorHAnsi" w:cstheme="minorHAnsi"/>
          <w:lang w:val="cs-CZ"/>
        </w:rPr>
      </w:pPr>
    </w:p>
    <w:p w14:paraId="5CF4BB85" w14:textId="77777777" w:rsidR="007E2FB8" w:rsidRPr="00305E65" w:rsidRDefault="007E2FB8" w:rsidP="007E2FB8">
      <w:pPr>
        <w:ind w:left="60" w:firstLine="360"/>
        <w:rPr>
          <w:rFonts w:asciiTheme="minorHAnsi" w:hAnsiTheme="minorHAnsi" w:cstheme="minorHAnsi"/>
          <w:lang w:val="cs-CZ"/>
        </w:rPr>
      </w:pPr>
      <w:r w:rsidRPr="00305E65">
        <w:rPr>
          <w:rFonts w:asciiTheme="minorHAnsi" w:hAnsiTheme="minorHAnsi" w:cstheme="minorHAnsi"/>
          <w:lang w:val="cs-CZ"/>
        </w:rPr>
        <w:t>Zaměření témat musí cílit na všechny tuzemské turisti s důrazem na následující skupiny:</w:t>
      </w:r>
    </w:p>
    <w:p w14:paraId="33CAB8BB" w14:textId="77777777" w:rsidR="007E2FB8" w:rsidRPr="00305E65" w:rsidRDefault="007E2FB8" w:rsidP="007E2FB8">
      <w:pPr>
        <w:pStyle w:val="Odstavecseseznamem"/>
        <w:numPr>
          <w:ilvl w:val="0"/>
          <w:numId w:val="21"/>
        </w:numPr>
        <w:ind w:left="780"/>
        <w:rPr>
          <w:rFonts w:asciiTheme="minorHAnsi" w:hAnsiTheme="minorHAnsi" w:cstheme="minorHAnsi"/>
          <w:lang w:val="cs-CZ"/>
        </w:rPr>
      </w:pPr>
      <w:r w:rsidRPr="00305E65">
        <w:rPr>
          <w:rFonts w:asciiTheme="minorHAnsi" w:hAnsiTheme="minorHAnsi" w:cstheme="minorHAnsi"/>
          <w:lang w:val="cs-CZ"/>
        </w:rPr>
        <w:t>rodiny s dětmi</w:t>
      </w:r>
    </w:p>
    <w:p w14:paraId="031DA87E" w14:textId="77777777" w:rsidR="007E2FB8" w:rsidRPr="00305E65" w:rsidRDefault="007E2FB8" w:rsidP="007E2FB8">
      <w:pPr>
        <w:pStyle w:val="Odstavecseseznamem"/>
        <w:numPr>
          <w:ilvl w:val="0"/>
          <w:numId w:val="21"/>
        </w:numPr>
        <w:ind w:left="780"/>
        <w:rPr>
          <w:rFonts w:asciiTheme="minorHAnsi" w:hAnsiTheme="minorHAnsi" w:cstheme="minorHAnsi"/>
          <w:lang w:val="cs-CZ"/>
        </w:rPr>
      </w:pPr>
      <w:r w:rsidRPr="00305E65">
        <w:rPr>
          <w:rFonts w:asciiTheme="minorHAnsi" w:hAnsiTheme="minorHAnsi" w:cstheme="minorHAnsi"/>
          <w:lang w:val="cs-CZ"/>
        </w:rPr>
        <w:t>senioři 60+</w:t>
      </w:r>
    </w:p>
    <w:p w14:paraId="23D592FC" w14:textId="77777777" w:rsidR="007E2FB8" w:rsidRPr="00305E65" w:rsidRDefault="007E2FB8" w:rsidP="007E2FB8">
      <w:pPr>
        <w:ind w:firstLine="709"/>
        <w:rPr>
          <w:rFonts w:asciiTheme="minorHAnsi" w:hAnsiTheme="minorHAnsi" w:cstheme="minorHAnsi"/>
          <w:lang w:val="cs-CZ"/>
        </w:rPr>
      </w:pPr>
    </w:p>
    <w:p w14:paraId="5374A3A4" w14:textId="77777777" w:rsidR="007E2FB8" w:rsidRPr="00305E65"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Zasíláme návrh smlouvy, kterou naleznete na konci tohoto dokumentu.</w:t>
      </w:r>
    </w:p>
    <w:p w14:paraId="3CB6B01B" w14:textId="77777777" w:rsidR="007E2FB8" w:rsidRPr="00305E65" w:rsidRDefault="007E2FB8" w:rsidP="007E2FB8">
      <w:pPr>
        <w:rPr>
          <w:rFonts w:asciiTheme="minorHAnsi" w:hAnsiTheme="minorHAnsi" w:cstheme="minorHAnsi"/>
          <w:lang w:val="cs-CZ"/>
        </w:rPr>
      </w:pPr>
    </w:p>
    <w:p w14:paraId="478EDA5E" w14:textId="77777777" w:rsidR="007E2FB8" w:rsidRPr="00305E65"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Platební podmínky jsou upraveny v návrhu smlouvy.</w:t>
      </w:r>
    </w:p>
    <w:p w14:paraId="027AD49F" w14:textId="77777777" w:rsidR="007E2FB8" w:rsidRPr="00305E65" w:rsidRDefault="007E2FB8" w:rsidP="00C542F1">
      <w:pPr>
        <w:rPr>
          <w:rFonts w:asciiTheme="minorHAnsi" w:hAnsiTheme="minorHAnsi" w:cstheme="minorHAnsi"/>
          <w:lang w:val="cs-CZ"/>
        </w:rPr>
      </w:pPr>
    </w:p>
    <w:p w14:paraId="3D3B8578" w14:textId="55FEDE8B" w:rsidR="007E2FB8" w:rsidRPr="00305E65" w:rsidRDefault="007E2FB8" w:rsidP="00C542F1">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V případě dalších informací nutných k</w:t>
      </w:r>
      <w:r w:rsidR="00C542F1" w:rsidRPr="00305E65">
        <w:rPr>
          <w:rFonts w:asciiTheme="minorHAnsi" w:hAnsiTheme="minorHAnsi" w:cstheme="minorHAnsi"/>
          <w:lang w:val="cs-CZ"/>
        </w:rPr>
        <w:t> tržním konzultacím</w:t>
      </w:r>
      <w:r w:rsidRPr="00305E65">
        <w:rPr>
          <w:rFonts w:asciiTheme="minorHAnsi" w:hAnsiTheme="minorHAnsi" w:cstheme="minorHAnsi"/>
          <w:lang w:val="cs-CZ"/>
        </w:rPr>
        <w:t xml:space="preserve">, prosím, kontaktujte ředitele DMO Koruna Vysočiny na e-mail: </w:t>
      </w:r>
      <w:hyperlink r:id="rId8" w:history="1">
        <w:r w:rsidRPr="00305E65">
          <w:rPr>
            <w:rFonts w:asciiTheme="minorHAnsi" w:hAnsiTheme="minorHAnsi" w:cstheme="minorHAnsi"/>
            <w:lang w:val="cs-CZ"/>
          </w:rPr>
          <w:t>kancelar@korunavysociny.cz</w:t>
        </w:r>
      </w:hyperlink>
      <w:r w:rsidRPr="00305E65">
        <w:rPr>
          <w:rFonts w:asciiTheme="minorHAnsi" w:hAnsiTheme="minorHAnsi" w:cstheme="minorHAnsi"/>
          <w:lang w:val="cs-CZ"/>
        </w:rPr>
        <w:t xml:space="preserve">, který Vám do 48 hodin odpoví.  Platební podmínky jsou upraveny v návrhu smlouvy. </w:t>
      </w:r>
    </w:p>
    <w:p w14:paraId="2F7C1ECB" w14:textId="77777777" w:rsidR="007E2FB8" w:rsidRPr="00305E65" w:rsidRDefault="007E2FB8" w:rsidP="007E2FB8">
      <w:pPr>
        <w:pStyle w:val="Odstavecseseznamem"/>
        <w:rPr>
          <w:rFonts w:asciiTheme="minorHAnsi" w:hAnsiTheme="minorHAnsi" w:cstheme="minorHAnsi"/>
          <w:lang w:val="cs-CZ"/>
        </w:rPr>
      </w:pPr>
    </w:p>
    <w:p w14:paraId="47B62631" w14:textId="4026E97B" w:rsidR="007E2FB8" w:rsidRPr="00305E65"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 xml:space="preserve">Cenová nabídka bude mít platnost do </w:t>
      </w:r>
      <w:r w:rsidR="000130C1">
        <w:rPr>
          <w:rFonts w:asciiTheme="minorHAnsi" w:hAnsiTheme="minorHAnsi" w:cstheme="minorHAnsi"/>
          <w:lang w:val="cs-CZ"/>
        </w:rPr>
        <w:t>září</w:t>
      </w:r>
      <w:r w:rsidRPr="00305E65">
        <w:rPr>
          <w:rFonts w:asciiTheme="minorHAnsi" w:hAnsiTheme="minorHAnsi" w:cstheme="minorHAnsi"/>
          <w:lang w:val="cs-CZ"/>
        </w:rPr>
        <w:t xml:space="preserve"> roku 202</w:t>
      </w:r>
      <w:r w:rsidR="000130C1">
        <w:rPr>
          <w:rFonts w:asciiTheme="minorHAnsi" w:hAnsiTheme="minorHAnsi" w:cstheme="minorHAnsi"/>
          <w:lang w:val="cs-CZ"/>
        </w:rPr>
        <w:t>4</w:t>
      </w:r>
      <w:r w:rsidRPr="00305E65">
        <w:rPr>
          <w:rFonts w:asciiTheme="minorHAnsi" w:hAnsiTheme="minorHAnsi" w:cstheme="minorHAnsi"/>
          <w:lang w:val="cs-CZ"/>
        </w:rPr>
        <w:t>.</w:t>
      </w:r>
    </w:p>
    <w:p w14:paraId="31E3F47A" w14:textId="77777777" w:rsidR="007E2FB8" w:rsidRPr="00305E65" w:rsidRDefault="007E2FB8" w:rsidP="007E2FB8">
      <w:pPr>
        <w:rPr>
          <w:rFonts w:asciiTheme="minorHAnsi" w:hAnsiTheme="minorHAnsi" w:cstheme="minorHAnsi"/>
          <w:lang w:val="cs-CZ"/>
        </w:rPr>
      </w:pPr>
    </w:p>
    <w:p w14:paraId="1126BB86" w14:textId="319B8BBD" w:rsidR="007E2FB8" w:rsidRPr="00305E65"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 xml:space="preserve">Doba realizace je plánovaná od </w:t>
      </w:r>
      <w:r w:rsidR="000130C1">
        <w:rPr>
          <w:rFonts w:asciiTheme="minorHAnsi" w:hAnsiTheme="minorHAnsi" w:cstheme="minorHAnsi"/>
          <w:lang w:val="cs-CZ"/>
        </w:rPr>
        <w:t>září</w:t>
      </w:r>
      <w:r w:rsidRPr="00305E65">
        <w:rPr>
          <w:rFonts w:asciiTheme="minorHAnsi" w:hAnsiTheme="minorHAnsi" w:cstheme="minorHAnsi"/>
          <w:lang w:val="cs-CZ"/>
        </w:rPr>
        <w:t xml:space="preserve"> 202</w:t>
      </w:r>
      <w:r w:rsidR="000130C1">
        <w:rPr>
          <w:rFonts w:asciiTheme="minorHAnsi" w:hAnsiTheme="minorHAnsi" w:cstheme="minorHAnsi"/>
          <w:lang w:val="cs-CZ"/>
        </w:rPr>
        <w:t>4</w:t>
      </w:r>
      <w:r w:rsidR="00214910" w:rsidRPr="00305E65">
        <w:rPr>
          <w:rFonts w:asciiTheme="minorHAnsi" w:hAnsiTheme="minorHAnsi" w:cstheme="minorHAnsi"/>
          <w:lang w:val="cs-CZ"/>
        </w:rPr>
        <w:t xml:space="preserve"> do </w:t>
      </w:r>
      <w:r w:rsidR="000130C1">
        <w:rPr>
          <w:rFonts w:asciiTheme="minorHAnsi" w:hAnsiTheme="minorHAnsi" w:cstheme="minorHAnsi"/>
          <w:lang w:val="cs-CZ"/>
        </w:rPr>
        <w:t>listopadu</w:t>
      </w:r>
      <w:r w:rsidR="00214910" w:rsidRPr="00305E65">
        <w:rPr>
          <w:rFonts w:asciiTheme="minorHAnsi" w:hAnsiTheme="minorHAnsi" w:cstheme="minorHAnsi"/>
          <w:lang w:val="cs-CZ"/>
        </w:rPr>
        <w:t xml:space="preserve"> 202</w:t>
      </w:r>
      <w:r w:rsidR="000130C1">
        <w:rPr>
          <w:rFonts w:asciiTheme="minorHAnsi" w:hAnsiTheme="minorHAnsi" w:cstheme="minorHAnsi"/>
          <w:lang w:val="cs-CZ"/>
        </w:rPr>
        <w:t>4</w:t>
      </w:r>
      <w:r w:rsidRPr="00305E65">
        <w:rPr>
          <w:rFonts w:asciiTheme="minorHAnsi" w:hAnsiTheme="minorHAnsi" w:cstheme="minorHAnsi"/>
          <w:lang w:val="cs-CZ"/>
        </w:rPr>
        <w:t>, pokud realizace z Vaší strany je možná až následující měsíce, prosím, uveďte to do poznámky pod hodnotící tabulku</w:t>
      </w:r>
      <w:r w:rsidR="00C542F1" w:rsidRPr="00305E65">
        <w:rPr>
          <w:rFonts w:asciiTheme="minorHAnsi" w:hAnsiTheme="minorHAnsi" w:cstheme="minorHAnsi"/>
          <w:lang w:val="cs-CZ"/>
        </w:rPr>
        <w:t xml:space="preserve">. Školení budou realizovaná </w:t>
      </w:r>
      <w:r w:rsidRPr="00305E65">
        <w:rPr>
          <w:rFonts w:asciiTheme="minorHAnsi" w:hAnsiTheme="minorHAnsi" w:cstheme="minorHAnsi"/>
          <w:lang w:val="cs-CZ"/>
        </w:rPr>
        <w:t xml:space="preserve">pouze </w:t>
      </w:r>
      <w:r w:rsidR="00C542F1" w:rsidRPr="00305E65">
        <w:rPr>
          <w:rFonts w:asciiTheme="minorHAnsi" w:hAnsiTheme="minorHAnsi" w:cstheme="minorHAnsi"/>
          <w:lang w:val="cs-CZ"/>
        </w:rPr>
        <w:t>na</w:t>
      </w:r>
      <w:r w:rsidRPr="00305E65">
        <w:rPr>
          <w:rFonts w:asciiTheme="minorHAnsi" w:hAnsiTheme="minorHAnsi" w:cstheme="minorHAnsi"/>
          <w:lang w:val="cs-CZ"/>
        </w:rPr>
        <w:t xml:space="preserve"> území </w:t>
      </w:r>
      <w:r w:rsidR="00C542F1" w:rsidRPr="00305E65">
        <w:rPr>
          <w:rFonts w:asciiTheme="minorHAnsi" w:hAnsiTheme="minorHAnsi" w:cstheme="minorHAnsi"/>
          <w:lang w:val="cs-CZ"/>
        </w:rPr>
        <w:t>DMO Koruna Vysočiny a budou v českém jazyce</w:t>
      </w:r>
      <w:r w:rsidRPr="00305E65">
        <w:rPr>
          <w:rFonts w:asciiTheme="minorHAnsi" w:hAnsiTheme="minorHAnsi" w:cstheme="minorHAnsi"/>
          <w:lang w:val="cs-CZ"/>
        </w:rPr>
        <w:t xml:space="preserve"> </w:t>
      </w:r>
    </w:p>
    <w:p w14:paraId="15F4B6EF" w14:textId="77777777" w:rsidR="007E2FB8" w:rsidRPr="00305E65" w:rsidRDefault="007E2FB8" w:rsidP="007E2FB8">
      <w:pPr>
        <w:pStyle w:val="Odstavecseseznamem"/>
        <w:rPr>
          <w:rFonts w:asciiTheme="minorHAnsi" w:hAnsiTheme="minorHAnsi" w:cstheme="minorHAnsi"/>
          <w:lang w:val="cs-CZ"/>
        </w:rPr>
      </w:pPr>
    </w:p>
    <w:p w14:paraId="681AAB97" w14:textId="77777777" w:rsidR="007E2FB8" w:rsidRDefault="007E2FB8" w:rsidP="007E2FB8">
      <w:pPr>
        <w:pStyle w:val="Odstavecseseznamem"/>
        <w:numPr>
          <w:ilvl w:val="0"/>
          <w:numId w:val="24"/>
        </w:numPr>
        <w:rPr>
          <w:rFonts w:asciiTheme="minorHAnsi" w:hAnsiTheme="minorHAnsi" w:cstheme="minorHAnsi"/>
          <w:lang w:val="cs-CZ"/>
        </w:rPr>
      </w:pPr>
      <w:r w:rsidRPr="00305E65">
        <w:rPr>
          <w:rFonts w:asciiTheme="minorHAnsi" w:hAnsiTheme="minorHAnsi" w:cstheme="minorHAnsi"/>
          <w:lang w:val="cs-CZ"/>
        </w:rPr>
        <w:t xml:space="preserve">Dodavatel není nijak omezován při používání poddodavatelů. </w:t>
      </w:r>
    </w:p>
    <w:p w14:paraId="7820575C" w14:textId="77777777" w:rsidR="000130C1" w:rsidRPr="000130C1" w:rsidRDefault="000130C1" w:rsidP="000130C1">
      <w:pPr>
        <w:pStyle w:val="Odstavecseseznamem"/>
        <w:rPr>
          <w:rFonts w:asciiTheme="minorHAnsi" w:hAnsiTheme="minorHAnsi" w:cstheme="minorHAnsi"/>
          <w:lang w:val="cs-CZ"/>
        </w:rPr>
      </w:pPr>
    </w:p>
    <w:p w14:paraId="2A70758C" w14:textId="74C21537" w:rsidR="00BF77E8" w:rsidRPr="00305E65" w:rsidRDefault="007E2FB8" w:rsidP="00F777CD">
      <w:pPr>
        <w:pStyle w:val="Nzev"/>
        <w:spacing w:before="0"/>
        <w:rPr>
          <w:rFonts w:asciiTheme="minorHAnsi" w:hAnsiTheme="minorHAnsi" w:cstheme="minorHAnsi"/>
          <w:sz w:val="22"/>
          <w:szCs w:val="20"/>
        </w:rPr>
      </w:pPr>
      <w:r w:rsidRPr="00305E65">
        <w:rPr>
          <w:rFonts w:asciiTheme="minorHAnsi" w:hAnsiTheme="minorHAnsi" w:cstheme="minorHAnsi"/>
          <w:sz w:val="28"/>
          <w:szCs w:val="28"/>
        </w:rPr>
        <w:lastRenderedPageBreak/>
        <w:t xml:space="preserve">Návrh </w:t>
      </w:r>
      <w:r w:rsidR="00BF77E8" w:rsidRPr="00305E65">
        <w:rPr>
          <w:rFonts w:asciiTheme="minorHAnsi" w:hAnsiTheme="minorHAnsi" w:cstheme="minorHAnsi"/>
          <w:sz w:val="28"/>
          <w:szCs w:val="28"/>
        </w:rPr>
        <w:t>Smlouva o dílo</w:t>
      </w:r>
      <w:r w:rsidR="00BF77E8" w:rsidRPr="00305E65">
        <w:rPr>
          <w:rFonts w:asciiTheme="minorHAnsi" w:hAnsiTheme="minorHAnsi" w:cstheme="minorHAnsi"/>
          <w:sz w:val="22"/>
          <w:szCs w:val="20"/>
        </w:rPr>
        <w:t xml:space="preserve"> </w:t>
      </w:r>
    </w:p>
    <w:p w14:paraId="375A5194" w14:textId="77777777" w:rsidR="00BF77E8" w:rsidRPr="00305E65" w:rsidRDefault="00BF77E8" w:rsidP="00F777CD">
      <w:pPr>
        <w:pStyle w:val="Zkladntext"/>
        <w:spacing w:after="0" w:line="240" w:lineRule="auto"/>
        <w:jc w:val="center"/>
        <w:rPr>
          <w:rFonts w:asciiTheme="minorHAnsi" w:hAnsiTheme="minorHAnsi" w:cstheme="minorHAnsi"/>
          <w:b/>
          <w:bCs/>
          <w:i/>
          <w:color w:val="000000"/>
          <w:spacing w:val="-9"/>
          <w:sz w:val="16"/>
          <w:szCs w:val="16"/>
          <w:lang w:val="cs-CZ"/>
        </w:rPr>
      </w:pPr>
      <w:r w:rsidRPr="00305E65">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3B733D6E" w14:textId="77777777" w:rsidR="00BF77E8" w:rsidRPr="00305E65" w:rsidRDefault="00BF77E8" w:rsidP="00F777CD">
      <w:pPr>
        <w:shd w:val="clear" w:color="auto" w:fill="FFFFFF"/>
        <w:ind w:right="60"/>
        <w:rPr>
          <w:rFonts w:asciiTheme="minorHAnsi" w:hAnsiTheme="minorHAnsi" w:cstheme="minorHAnsi"/>
          <w:color w:val="000000"/>
          <w:spacing w:val="-9"/>
          <w:sz w:val="22"/>
          <w:lang w:val="cs-CZ"/>
        </w:rPr>
      </w:pPr>
    </w:p>
    <w:p w14:paraId="4F0884F2" w14:textId="77777777" w:rsidR="00BF77E8" w:rsidRPr="00305E65" w:rsidRDefault="00BF77E8" w:rsidP="00F777CD">
      <w:pPr>
        <w:pStyle w:val="Textvbloku"/>
        <w:rPr>
          <w:rFonts w:asciiTheme="minorHAnsi" w:hAnsiTheme="minorHAnsi" w:cstheme="minorHAnsi"/>
          <w:sz w:val="22"/>
        </w:rPr>
      </w:pPr>
      <w:r w:rsidRPr="00305E65">
        <w:rPr>
          <w:rFonts w:asciiTheme="minorHAnsi" w:hAnsiTheme="minorHAnsi" w:cstheme="minorHAnsi"/>
          <w:sz w:val="22"/>
        </w:rPr>
        <w:t xml:space="preserve">I. </w:t>
      </w:r>
    </w:p>
    <w:p w14:paraId="14E1058B" w14:textId="77777777" w:rsidR="00BF77E8" w:rsidRPr="00305E65" w:rsidRDefault="00BF77E8" w:rsidP="00F777CD">
      <w:pPr>
        <w:pStyle w:val="Textvbloku"/>
        <w:rPr>
          <w:rFonts w:asciiTheme="minorHAnsi" w:hAnsiTheme="minorHAnsi" w:cstheme="minorHAnsi"/>
          <w:sz w:val="22"/>
        </w:rPr>
      </w:pPr>
      <w:r w:rsidRPr="00305E65">
        <w:rPr>
          <w:rFonts w:asciiTheme="minorHAnsi" w:hAnsiTheme="minorHAnsi" w:cstheme="minorHAnsi"/>
          <w:sz w:val="22"/>
        </w:rPr>
        <w:t>Smluvní strany</w:t>
      </w:r>
      <w:r w:rsidRPr="00305E65">
        <w:rPr>
          <w:rFonts w:asciiTheme="minorHAnsi" w:hAnsiTheme="minorHAnsi" w:cstheme="minorHAnsi"/>
          <w:sz w:val="22"/>
        </w:rPr>
        <w:br/>
      </w:r>
    </w:p>
    <w:p w14:paraId="179E5FDE" w14:textId="523D2327" w:rsidR="00BF77E8" w:rsidRPr="00305E65" w:rsidRDefault="00BF77E8" w:rsidP="00F777CD">
      <w:pPr>
        <w:ind w:firstLine="280"/>
        <w:rPr>
          <w:rFonts w:asciiTheme="minorHAnsi" w:hAnsiTheme="minorHAnsi" w:cstheme="minorHAnsi"/>
          <w:b/>
          <w:bCs/>
          <w:sz w:val="22"/>
          <w:szCs w:val="22"/>
          <w:lang w:val="cs-CZ"/>
        </w:rPr>
      </w:pPr>
      <w:bookmarkStart w:id="0" w:name="_Hlk102564339"/>
      <w:r w:rsidRPr="00305E65">
        <w:rPr>
          <w:rFonts w:asciiTheme="minorHAnsi" w:hAnsiTheme="minorHAnsi" w:cstheme="minorHAnsi"/>
          <w:b/>
          <w:bCs/>
          <w:sz w:val="22"/>
          <w:szCs w:val="22"/>
          <w:lang w:val="cs-CZ"/>
        </w:rPr>
        <w:t>Koruna Vysočiny, z. s.</w:t>
      </w:r>
    </w:p>
    <w:p w14:paraId="6C232925" w14:textId="41F27C16" w:rsidR="00475CB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t xml:space="preserve">spis. zn. L 20838 u KS v Brně </w:t>
      </w:r>
    </w:p>
    <w:p w14:paraId="28ED4B52" w14:textId="0E8F3C8D"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se sídlem: Příční 405, 593 01 Bystřice nad Pernštejnem</w:t>
      </w:r>
    </w:p>
    <w:p w14:paraId="326F531E" w14:textId="2812978F"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zastoupená: Bc. Davidem Štěpánkem, ředitelem</w:t>
      </w:r>
    </w:p>
    <w:p w14:paraId="73D486EE" w14:textId="6C4D1479"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IČO: 04415868</w:t>
      </w:r>
    </w:p>
    <w:bookmarkEnd w:id="0"/>
    <w:p w14:paraId="3B493AEB" w14:textId="641769C1"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bankovní spojení: Komerční banka, a. s., Žďár nad Sázavou</w:t>
      </w:r>
    </w:p>
    <w:p w14:paraId="036616ED" w14:textId="48FA2F4C"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 xml:space="preserve">č. </w:t>
      </w:r>
      <w:proofErr w:type="spellStart"/>
      <w:r w:rsidR="00BF77E8" w:rsidRPr="00305E65">
        <w:rPr>
          <w:rFonts w:asciiTheme="minorHAnsi" w:hAnsiTheme="minorHAnsi" w:cstheme="minorHAnsi"/>
          <w:sz w:val="22"/>
          <w:lang w:val="cs-CZ"/>
        </w:rPr>
        <w:t>ú.</w:t>
      </w:r>
      <w:proofErr w:type="spellEnd"/>
      <w:r w:rsidR="00BF77E8" w:rsidRPr="00305E65">
        <w:rPr>
          <w:rFonts w:asciiTheme="minorHAnsi" w:hAnsiTheme="minorHAnsi" w:cstheme="minorHAnsi"/>
          <w:sz w:val="22"/>
          <w:lang w:val="cs-CZ"/>
        </w:rPr>
        <w:t xml:space="preserve">: </w:t>
      </w:r>
      <w:r w:rsidR="00886924" w:rsidRPr="00305E65">
        <w:rPr>
          <w:rFonts w:asciiTheme="minorHAnsi" w:hAnsiTheme="minorHAnsi" w:cstheme="minorHAnsi"/>
          <w:sz w:val="22"/>
          <w:lang w:val="cs-CZ"/>
        </w:rPr>
        <w:t>123-7291270247/0100</w:t>
      </w:r>
    </w:p>
    <w:p w14:paraId="40F5480F" w14:textId="4AB77E11" w:rsidR="000C304C" w:rsidRPr="00305E65" w:rsidRDefault="000C304C"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t>Není plátce DPH</w:t>
      </w:r>
    </w:p>
    <w:p w14:paraId="7E8A357F" w14:textId="656DC2B0" w:rsidR="00BF77E8" w:rsidRPr="00305E65" w:rsidRDefault="00475CB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BF77E8" w:rsidRPr="00305E65">
        <w:rPr>
          <w:rFonts w:asciiTheme="minorHAnsi" w:hAnsiTheme="minorHAnsi" w:cstheme="minorHAnsi"/>
          <w:sz w:val="22"/>
          <w:lang w:val="cs-CZ"/>
        </w:rPr>
        <w:t xml:space="preserve">(dále jen „objednavatel“) </w:t>
      </w:r>
    </w:p>
    <w:p w14:paraId="234CBA7A" w14:textId="77777777" w:rsidR="00BF77E8" w:rsidRPr="00305E65" w:rsidRDefault="00BF77E8" w:rsidP="00F777CD">
      <w:pPr>
        <w:shd w:val="clear" w:color="auto" w:fill="FFFFFF"/>
        <w:rPr>
          <w:rFonts w:asciiTheme="minorHAnsi" w:hAnsiTheme="minorHAnsi" w:cstheme="minorHAnsi"/>
          <w:color w:val="000000"/>
          <w:w w:val="101"/>
          <w:sz w:val="22"/>
          <w:lang w:val="cs-CZ"/>
        </w:rPr>
      </w:pPr>
    </w:p>
    <w:p w14:paraId="519AAF23" w14:textId="77777777" w:rsidR="00BF77E8" w:rsidRPr="00305E65" w:rsidRDefault="00BF77E8" w:rsidP="00F777CD">
      <w:pPr>
        <w:shd w:val="clear" w:color="auto" w:fill="FFFFFF"/>
        <w:ind w:left="36" w:firstLine="244"/>
        <w:rPr>
          <w:rFonts w:asciiTheme="minorHAnsi" w:hAnsiTheme="minorHAnsi" w:cstheme="minorHAnsi"/>
          <w:b/>
          <w:bCs/>
          <w:color w:val="000000"/>
          <w:sz w:val="22"/>
          <w:lang w:val="cs-CZ"/>
        </w:rPr>
      </w:pPr>
      <w:r w:rsidRPr="00305E65">
        <w:rPr>
          <w:rFonts w:asciiTheme="minorHAnsi" w:hAnsiTheme="minorHAnsi" w:cstheme="minorHAnsi"/>
          <w:b/>
          <w:bCs/>
          <w:color w:val="000000"/>
          <w:sz w:val="22"/>
          <w:lang w:val="cs-CZ"/>
        </w:rPr>
        <w:t>a</w:t>
      </w:r>
    </w:p>
    <w:p w14:paraId="363DC33B" w14:textId="77777777" w:rsidR="00BF77E8" w:rsidRPr="00305E65" w:rsidRDefault="00BF77E8" w:rsidP="00F777CD">
      <w:pPr>
        <w:shd w:val="clear" w:color="auto" w:fill="FFFFFF"/>
        <w:ind w:left="36" w:firstLine="244"/>
        <w:rPr>
          <w:rFonts w:asciiTheme="minorHAnsi" w:hAnsiTheme="minorHAnsi" w:cstheme="minorHAnsi"/>
          <w:sz w:val="22"/>
          <w:lang w:val="cs-CZ"/>
        </w:rPr>
      </w:pPr>
    </w:p>
    <w:p w14:paraId="7A778F63" w14:textId="72F953CE" w:rsidR="00BF77E8" w:rsidRPr="00305E65" w:rsidRDefault="00AD4E10" w:rsidP="00F777CD">
      <w:pPr>
        <w:tabs>
          <w:tab w:val="left" w:pos="360"/>
        </w:tabs>
        <w:ind w:left="280" w:hanging="280"/>
        <w:rPr>
          <w:rFonts w:asciiTheme="minorHAnsi" w:hAnsiTheme="minorHAnsi" w:cstheme="minorHAnsi"/>
          <w:b/>
          <w:bCs/>
          <w:sz w:val="22"/>
          <w:lang w:val="cs-CZ"/>
        </w:rPr>
      </w:pPr>
      <w:r w:rsidRPr="00305E65">
        <w:rPr>
          <w:rFonts w:asciiTheme="minorHAnsi" w:hAnsiTheme="minorHAnsi" w:cstheme="minorHAnsi"/>
          <w:b/>
          <w:bCs/>
          <w:sz w:val="22"/>
          <w:lang w:val="cs-CZ"/>
        </w:rPr>
        <w:tab/>
      </w:r>
      <w:r w:rsidR="0078499F" w:rsidRPr="00305E65">
        <w:rPr>
          <w:rFonts w:asciiTheme="minorHAnsi" w:hAnsiTheme="minorHAnsi" w:cstheme="minorHAnsi"/>
          <w:b/>
          <w:bCs/>
          <w:sz w:val="22"/>
          <w:lang w:val="cs-CZ"/>
        </w:rPr>
        <w:t>XXXXX</w:t>
      </w:r>
    </w:p>
    <w:p w14:paraId="57C4CAD0" w14:textId="13C76943" w:rsidR="00BF77E8" w:rsidRPr="00305E65" w:rsidRDefault="00BF77E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D52156" w:rsidRPr="00305E65">
        <w:rPr>
          <w:rFonts w:asciiTheme="minorHAnsi" w:hAnsiTheme="minorHAnsi" w:cstheme="minorHAnsi"/>
          <w:sz w:val="22"/>
          <w:lang w:val="cs-CZ"/>
        </w:rPr>
        <w:t>S</w:t>
      </w:r>
      <w:r w:rsidRPr="00305E65">
        <w:rPr>
          <w:rFonts w:asciiTheme="minorHAnsi" w:hAnsiTheme="minorHAnsi" w:cstheme="minorHAnsi"/>
          <w:sz w:val="22"/>
          <w:lang w:val="cs-CZ"/>
        </w:rPr>
        <w:t xml:space="preserve">e sídlem: </w:t>
      </w:r>
    </w:p>
    <w:p w14:paraId="33A58586" w14:textId="40406243" w:rsidR="00BF77E8" w:rsidRPr="00305E65" w:rsidRDefault="00BF77E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r>
      <w:r w:rsidR="00A43258" w:rsidRPr="00305E65">
        <w:rPr>
          <w:rFonts w:asciiTheme="minorHAnsi" w:hAnsiTheme="minorHAnsi" w:cstheme="minorHAnsi"/>
          <w:sz w:val="22"/>
          <w:lang w:val="cs-CZ"/>
        </w:rPr>
        <w:t>IČO</w:t>
      </w:r>
      <w:r w:rsidR="00D52156" w:rsidRPr="00305E65">
        <w:rPr>
          <w:rFonts w:asciiTheme="minorHAnsi" w:hAnsiTheme="minorHAnsi" w:cstheme="minorHAnsi"/>
          <w:sz w:val="22"/>
          <w:lang w:val="cs-CZ"/>
        </w:rPr>
        <w:t>:</w:t>
      </w:r>
      <w:r w:rsidRPr="00305E65">
        <w:rPr>
          <w:rFonts w:asciiTheme="minorHAnsi" w:hAnsiTheme="minorHAnsi" w:cstheme="minorHAnsi"/>
          <w:sz w:val="22"/>
          <w:lang w:val="cs-CZ"/>
        </w:rPr>
        <w:t>            </w:t>
      </w:r>
      <w:r w:rsidRPr="00305E65">
        <w:rPr>
          <w:rFonts w:asciiTheme="minorHAnsi" w:hAnsiTheme="minorHAnsi" w:cstheme="minorHAnsi"/>
          <w:sz w:val="22"/>
          <w:lang w:val="cs-CZ"/>
        </w:rPr>
        <w:tab/>
      </w:r>
      <w:r w:rsidRPr="00305E65">
        <w:rPr>
          <w:rFonts w:asciiTheme="minorHAnsi" w:hAnsiTheme="minorHAnsi" w:cstheme="minorHAnsi"/>
          <w:sz w:val="22"/>
          <w:lang w:val="cs-CZ"/>
        </w:rPr>
        <w:tab/>
      </w:r>
    </w:p>
    <w:p w14:paraId="70003819" w14:textId="6D473365" w:rsidR="00BF77E8" w:rsidRPr="00305E65" w:rsidRDefault="00BF77E8" w:rsidP="00F777CD">
      <w:pPr>
        <w:tabs>
          <w:tab w:val="left" w:pos="360"/>
        </w:tabs>
        <w:ind w:left="280" w:hanging="280"/>
        <w:rPr>
          <w:rFonts w:asciiTheme="minorHAnsi" w:hAnsiTheme="minorHAnsi" w:cstheme="minorHAnsi"/>
          <w:sz w:val="22"/>
          <w:lang w:val="cs-CZ"/>
        </w:rPr>
      </w:pPr>
      <w:r w:rsidRPr="00305E65">
        <w:rPr>
          <w:rFonts w:asciiTheme="minorHAnsi" w:hAnsiTheme="minorHAnsi" w:cstheme="minorHAnsi"/>
          <w:sz w:val="22"/>
          <w:lang w:val="cs-CZ"/>
        </w:rPr>
        <w:tab/>
        <w:t>bankovní spojení:</w:t>
      </w:r>
      <w:r w:rsidR="00621260" w:rsidRPr="00305E65">
        <w:rPr>
          <w:rFonts w:asciiTheme="minorHAnsi" w:hAnsiTheme="minorHAnsi" w:cstheme="minorHAnsi"/>
          <w:sz w:val="22"/>
          <w:lang w:val="cs-CZ"/>
        </w:rPr>
        <w:t xml:space="preserve"> </w:t>
      </w:r>
      <w:r w:rsidRPr="00305E65">
        <w:rPr>
          <w:rFonts w:asciiTheme="minorHAnsi" w:hAnsiTheme="minorHAnsi" w:cstheme="minorHAnsi"/>
          <w:sz w:val="22"/>
          <w:lang w:val="cs-CZ"/>
        </w:rPr>
        <w:tab/>
      </w:r>
    </w:p>
    <w:p w14:paraId="53750FCA" w14:textId="6E25FE89" w:rsidR="00BF77E8" w:rsidRPr="00305E65" w:rsidRDefault="00BF77E8" w:rsidP="00F777CD">
      <w:pPr>
        <w:tabs>
          <w:tab w:val="left" w:pos="360"/>
          <w:tab w:val="left" w:pos="4680"/>
        </w:tabs>
        <w:ind w:left="720" w:hanging="460"/>
        <w:rPr>
          <w:rFonts w:asciiTheme="minorHAnsi" w:hAnsiTheme="minorHAnsi" w:cstheme="minorHAnsi"/>
          <w:sz w:val="22"/>
          <w:lang w:val="cs-CZ"/>
        </w:rPr>
      </w:pPr>
      <w:proofErr w:type="spellStart"/>
      <w:r w:rsidRPr="00305E65">
        <w:rPr>
          <w:rFonts w:asciiTheme="minorHAnsi" w:hAnsiTheme="minorHAnsi" w:cstheme="minorHAnsi"/>
          <w:sz w:val="22"/>
          <w:lang w:val="cs-CZ"/>
        </w:rPr>
        <w:t>č.ú</w:t>
      </w:r>
      <w:proofErr w:type="spellEnd"/>
      <w:r w:rsidRPr="00305E65">
        <w:rPr>
          <w:rFonts w:asciiTheme="minorHAnsi" w:hAnsiTheme="minorHAnsi" w:cstheme="minorHAnsi"/>
          <w:sz w:val="22"/>
          <w:lang w:val="cs-CZ"/>
        </w:rPr>
        <w:t xml:space="preserve">.: </w:t>
      </w:r>
    </w:p>
    <w:p w14:paraId="4CEBAA33" w14:textId="77777777" w:rsidR="00BF77E8" w:rsidRPr="00305E65" w:rsidRDefault="00BF77E8" w:rsidP="00F777CD">
      <w:pPr>
        <w:tabs>
          <w:tab w:val="left" w:pos="360"/>
        </w:tabs>
        <w:ind w:left="280"/>
        <w:rPr>
          <w:rFonts w:asciiTheme="minorHAnsi" w:hAnsiTheme="minorHAnsi" w:cstheme="minorHAnsi"/>
          <w:sz w:val="22"/>
          <w:lang w:val="cs-CZ"/>
        </w:rPr>
      </w:pPr>
      <w:r w:rsidRPr="00305E65">
        <w:rPr>
          <w:rFonts w:asciiTheme="minorHAnsi" w:hAnsiTheme="minorHAnsi" w:cstheme="minorHAnsi"/>
          <w:sz w:val="22"/>
          <w:lang w:val="cs-CZ"/>
        </w:rPr>
        <w:t>(dále jen „</w:t>
      </w:r>
      <w:r w:rsidRPr="00305E65">
        <w:rPr>
          <w:rFonts w:asciiTheme="minorHAnsi" w:hAnsiTheme="minorHAnsi" w:cstheme="minorHAnsi"/>
          <w:b/>
          <w:sz w:val="22"/>
          <w:lang w:val="cs-CZ"/>
        </w:rPr>
        <w:t>zhotovitel</w:t>
      </w:r>
      <w:r w:rsidRPr="00305E65">
        <w:rPr>
          <w:rFonts w:asciiTheme="minorHAnsi" w:hAnsiTheme="minorHAnsi" w:cstheme="minorHAnsi"/>
          <w:sz w:val="22"/>
          <w:lang w:val="cs-CZ"/>
        </w:rPr>
        <w:t>“)</w:t>
      </w:r>
    </w:p>
    <w:p w14:paraId="07ED3D00" w14:textId="77777777" w:rsidR="00BF77E8" w:rsidRPr="00305E65" w:rsidRDefault="00BF77E8" w:rsidP="00F777CD">
      <w:pPr>
        <w:shd w:val="clear" w:color="auto" w:fill="FFFFFF"/>
        <w:ind w:left="43" w:firstLine="237"/>
        <w:rPr>
          <w:rFonts w:asciiTheme="minorHAnsi" w:hAnsiTheme="minorHAnsi" w:cstheme="minorHAnsi"/>
          <w:sz w:val="22"/>
          <w:lang w:val="cs-CZ"/>
        </w:rPr>
      </w:pPr>
    </w:p>
    <w:p w14:paraId="3349CDA4"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r w:rsidRPr="00305E65">
        <w:rPr>
          <w:rFonts w:asciiTheme="minorHAnsi" w:hAnsiTheme="minorHAnsi" w:cstheme="minorHAnsi"/>
          <w:b/>
          <w:bCs/>
          <w:color w:val="000000"/>
          <w:spacing w:val="-7"/>
          <w:sz w:val="22"/>
          <w:szCs w:val="22"/>
          <w:lang w:val="cs-CZ"/>
        </w:rPr>
        <w:t>II.</w:t>
      </w:r>
    </w:p>
    <w:p w14:paraId="3162DF9A"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r w:rsidRPr="00305E65">
        <w:rPr>
          <w:rFonts w:asciiTheme="minorHAnsi" w:hAnsiTheme="minorHAnsi" w:cstheme="minorHAnsi"/>
          <w:b/>
          <w:bCs/>
          <w:color w:val="000000"/>
          <w:spacing w:val="-7"/>
          <w:sz w:val="22"/>
          <w:szCs w:val="22"/>
          <w:lang w:val="cs-CZ"/>
        </w:rPr>
        <w:t>Předmět a účel smlouvy</w:t>
      </w:r>
    </w:p>
    <w:p w14:paraId="3928D450"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p>
    <w:p w14:paraId="54B0B6D2" w14:textId="33A4C54C" w:rsidR="000270E9" w:rsidRPr="00305E65" w:rsidRDefault="00BF77E8" w:rsidP="009409EB">
      <w:pPr>
        <w:numPr>
          <w:ilvl w:val="0"/>
          <w:numId w:val="11"/>
        </w:numPr>
        <w:shd w:val="clear" w:color="auto" w:fill="FFFFFF"/>
        <w:suppressAutoHyphens w:val="0"/>
        <w:jc w:val="both"/>
        <w:rPr>
          <w:rFonts w:asciiTheme="minorHAnsi" w:hAnsiTheme="minorHAnsi" w:cstheme="minorHAnsi"/>
          <w:color w:val="000000"/>
          <w:spacing w:val="-4"/>
          <w:sz w:val="22"/>
          <w:szCs w:val="22"/>
          <w:lang w:val="cs-CZ"/>
        </w:rPr>
      </w:pPr>
      <w:r w:rsidRPr="00305E65">
        <w:rPr>
          <w:rFonts w:asciiTheme="minorHAnsi" w:hAnsiTheme="minorHAnsi" w:cstheme="minorHAnsi"/>
          <w:color w:val="000000"/>
          <w:spacing w:val="-4"/>
          <w:sz w:val="22"/>
          <w:szCs w:val="22"/>
          <w:lang w:val="cs-CZ"/>
        </w:rPr>
        <w:t>Účelem této smlouvy je zajištění</w:t>
      </w:r>
      <w:r w:rsidR="009C7234" w:rsidRPr="00305E65">
        <w:rPr>
          <w:rFonts w:asciiTheme="minorHAnsi" w:hAnsiTheme="minorHAnsi" w:cstheme="minorHAnsi"/>
          <w:color w:val="000000"/>
          <w:spacing w:val="-4"/>
          <w:sz w:val="22"/>
          <w:szCs w:val="22"/>
          <w:lang w:val="cs-CZ"/>
        </w:rPr>
        <w:t xml:space="preserve"> </w:t>
      </w:r>
      <w:r w:rsidR="005B71E8">
        <w:rPr>
          <w:rFonts w:asciiTheme="minorHAnsi" w:hAnsiTheme="minorHAnsi" w:cstheme="minorHAnsi"/>
          <w:color w:val="000000"/>
          <w:spacing w:val="-4"/>
          <w:sz w:val="22"/>
          <w:szCs w:val="22"/>
          <w:lang w:val="cs-CZ"/>
        </w:rPr>
        <w:t>dvou</w:t>
      </w:r>
      <w:r w:rsidRPr="00305E65">
        <w:rPr>
          <w:rFonts w:asciiTheme="minorHAnsi" w:hAnsiTheme="minorHAnsi" w:cstheme="minorHAnsi"/>
          <w:color w:val="000000"/>
          <w:spacing w:val="-4"/>
          <w:sz w:val="22"/>
          <w:szCs w:val="22"/>
          <w:lang w:val="cs-CZ"/>
        </w:rPr>
        <w:t xml:space="preserve"> kvalitní</w:t>
      </w:r>
      <w:r w:rsidR="00F70BD2" w:rsidRPr="00305E65">
        <w:rPr>
          <w:rFonts w:asciiTheme="minorHAnsi" w:hAnsiTheme="minorHAnsi" w:cstheme="minorHAnsi"/>
          <w:color w:val="000000"/>
          <w:spacing w:val="-4"/>
          <w:sz w:val="22"/>
          <w:szCs w:val="22"/>
          <w:lang w:val="cs-CZ"/>
        </w:rPr>
        <w:t>ch</w:t>
      </w:r>
      <w:r w:rsidRPr="00305E65">
        <w:rPr>
          <w:rFonts w:asciiTheme="minorHAnsi" w:hAnsiTheme="minorHAnsi" w:cstheme="minorHAnsi"/>
          <w:color w:val="000000"/>
          <w:spacing w:val="-4"/>
          <w:sz w:val="22"/>
          <w:szCs w:val="22"/>
          <w:lang w:val="cs-CZ"/>
        </w:rPr>
        <w:t xml:space="preserve"> </w:t>
      </w:r>
      <w:r w:rsidR="00F70BD2" w:rsidRPr="00305E65">
        <w:rPr>
          <w:rFonts w:asciiTheme="minorHAnsi" w:hAnsiTheme="minorHAnsi" w:cstheme="minorHAnsi"/>
          <w:color w:val="000000"/>
          <w:spacing w:val="-4"/>
          <w:sz w:val="22"/>
          <w:szCs w:val="22"/>
          <w:lang w:val="cs-CZ"/>
        </w:rPr>
        <w:t>odborných školení na témata cestovního ruchu</w:t>
      </w:r>
      <w:r w:rsidR="009409EB" w:rsidRPr="00305E65">
        <w:rPr>
          <w:rFonts w:asciiTheme="minorHAnsi" w:hAnsiTheme="minorHAnsi" w:cstheme="minorHAnsi"/>
          <w:color w:val="000000"/>
          <w:spacing w:val="-4"/>
          <w:sz w:val="22"/>
          <w:szCs w:val="22"/>
          <w:lang w:val="cs-CZ"/>
        </w:rPr>
        <w:t xml:space="preserve"> </w:t>
      </w:r>
      <w:r w:rsidR="00F70BD2" w:rsidRPr="00305E65">
        <w:rPr>
          <w:rFonts w:asciiTheme="minorHAnsi" w:hAnsiTheme="minorHAnsi" w:cstheme="minorHAnsi"/>
          <w:color w:val="000000"/>
          <w:spacing w:val="-4"/>
          <w:sz w:val="22"/>
          <w:szCs w:val="22"/>
          <w:lang w:val="cs-CZ"/>
        </w:rPr>
        <w:t>a zvýšení profesní odbornosti pracovníků destinace, TIC a partnerů v cestovním ruchu kvalitním školením na témata rezonující v</w:t>
      </w:r>
      <w:r w:rsidR="00B9007D" w:rsidRPr="00305E65">
        <w:rPr>
          <w:rFonts w:asciiTheme="minorHAnsi" w:hAnsiTheme="minorHAnsi" w:cstheme="minorHAnsi"/>
          <w:color w:val="000000"/>
          <w:spacing w:val="-4"/>
          <w:sz w:val="22"/>
          <w:szCs w:val="22"/>
          <w:lang w:val="cs-CZ"/>
        </w:rPr>
        <w:t> </w:t>
      </w:r>
      <w:r w:rsidR="00F70BD2" w:rsidRPr="00305E65">
        <w:rPr>
          <w:rFonts w:asciiTheme="minorHAnsi" w:hAnsiTheme="minorHAnsi" w:cstheme="minorHAnsi"/>
          <w:color w:val="000000"/>
          <w:spacing w:val="-4"/>
          <w:sz w:val="22"/>
          <w:szCs w:val="22"/>
          <w:lang w:val="cs-CZ"/>
        </w:rPr>
        <w:t>sektoru cestovního ruchu</w:t>
      </w:r>
      <w:r w:rsidR="009409EB" w:rsidRPr="00305E65">
        <w:rPr>
          <w:rFonts w:asciiTheme="minorHAnsi" w:hAnsiTheme="minorHAnsi" w:cstheme="minorHAnsi"/>
          <w:color w:val="000000"/>
          <w:spacing w:val="-4"/>
          <w:sz w:val="22"/>
          <w:szCs w:val="22"/>
          <w:lang w:val="cs-CZ"/>
        </w:rPr>
        <w:t>.</w:t>
      </w:r>
      <w:r w:rsidR="00070316" w:rsidRPr="00305E65">
        <w:rPr>
          <w:rFonts w:asciiTheme="minorHAnsi" w:hAnsiTheme="minorHAnsi" w:cstheme="minorHAnsi"/>
          <w:color w:val="000000"/>
          <w:spacing w:val="-4"/>
          <w:sz w:val="22"/>
          <w:szCs w:val="22"/>
          <w:lang w:val="cs-CZ"/>
        </w:rPr>
        <w:t xml:space="preserve"> Školení budou realizovány v rámci projektu „</w:t>
      </w:r>
      <w:r w:rsidR="005B71E8" w:rsidRPr="000900E1">
        <w:rPr>
          <w:rFonts w:asciiTheme="minorHAnsi" w:hAnsiTheme="minorHAnsi" w:cstheme="minorHAnsi"/>
          <w:sz w:val="22"/>
          <w:szCs w:val="22"/>
          <w:lang w:val="cs-CZ"/>
        </w:rPr>
        <w:t>„</w:t>
      </w:r>
      <w:r w:rsidR="005B71E8" w:rsidRPr="000900E1">
        <w:rPr>
          <w:rFonts w:asciiTheme="minorHAnsi" w:hAnsiTheme="minorHAnsi" w:cstheme="minorHAnsi"/>
          <w:i/>
          <w:iCs/>
          <w:color w:val="000000"/>
          <w:spacing w:val="-4"/>
          <w:sz w:val="22"/>
          <w:szCs w:val="22"/>
          <w:lang w:val="cs-CZ"/>
        </w:rPr>
        <w:t>Marketingové aktivity Koruny Vysočiny“</w:t>
      </w:r>
      <w:r w:rsidR="00D40A03" w:rsidRPr="00305E65">
        <w:rPr>
          <w:rFonts w:asciiTheme="minorHAnsi" w:hAnsiTheme="minorHAnsi" w:cstheme="minorHAnsi"/>
          <w:i/>
          <w:iCs/>
          <w:color w:val="000000"/>
          <w:spacing w:val="-4"/>
          <w:sz w:val="22"/>
          <w:szCs w:val="22"/>
          <w:lang w:val="cs-CZ"/>
        </w:rPr>
        <w:t xml:space="preserve">, </w:t>
      </w:r>
      <w:r w:rsidR="00D40A03" w:rsidRPr="00305E65">
        <w:rPr>
          <w:rFonts w:asciiTheme="minorHAnsi" w:hAnsiTheme="minorHAnsi" w:cstheme="minorHAnsi"/>
          <w:color w:val="000000"/>
          <w:spacing w:val="-4"/>
          <w:sz w:val="22"/>
          <w:szCs w:val="22"/>
          <w:lang w:val="cs-CZ"/>
        </w:rPr>
        <w:t xml:space="preserve">který je spolufinancován </w:t>
      </w:r>
      <w:r w:rsidR="00D40A03" w:rsidRPr="00305E65">
        <w:rPr>
          <w:rFonts w:asciiTheme="minorHAnsi" w:hAnsiTheme="minorHAnsi" w:cstheme="minorHAnsi"/>
          <w:w w:val="102"/>
          <w:sz w:val="22"/>
          <w:szCs w:val="22"/>
          <w:lang w:val="cs-CZ"/>
        </w:rPr>
        <w:t xml:space="preserve">z Národního programu podpory cestovního ruchu v regionech od Ministerstva pro místní rozvoj dle výzvy </w:t>
      </w:r>
      <w:r w:rsidR="005B71E8" w:rsidRPr="000900E1">
        <w:rPr>
          <w:rFonts w:asciiTheme="minorHAnsi" w:hAnsiTheme="minorHAnsi" w:cstheme="minorHAnsi"/>
          <w:w w:val="102"/>
          <w:sz w:val="22"/>
          <w:szCs w:val="22"/>
          <w:lang w:val="cs-CZ"/>
        </w:rPr>
        <w:t>1/2024/117D72200</w:t>
      </w:r>
      <w:r w:rsidR="00D40A03" w:rsidRPr="00305E65">
        <w:rPr>
          <w:rFonts w:asciiTheme="minorHAnsi" w:hAnsiTheme="minorHAnsi" w:cstheme="minorHAnsi"/>
          <w:w w:val="102"/>
          <w:sz w:val="22"/>
          <w:szCs w:val="22"/>
          <w:lang w:val="cs-CZ"/>
        </w:rPr>
        <w:t>.</w:t>
      </w:r>
    </w:p>
    <w:p w14:paraId="5100CACB" w14:textId="77777777" w:rsidR="000270E9" w:rsidRPr="00305E65" w:rsidRDefault="000270E9" w:rsidP="000270E9">
      <w:pPr>
        <w:shd w:val="clear" w:color="auto" w:fill="FFFFFF"/>
        <w:suppressAutoHyphens w:val="0"/>
        <w:ind w:left="360"/>
        <w:jc w:val="both"/>
        <w:rPr>
          <w:rFonts w:asciiTheme="minorHAnsi" w:hAnsiTheme="minorHAnsi" w:cstheme="minorHAnsi"/>
          <w:color w:val="000000"/>
          <w:spacing w:val="-4"/>
          <w:sz w:val="22"/>
          <w:szCs w:val="22"/>
          <w:lang w:val="cs-CZ"/>
        </w:rPr>
      </w:pPr>
    </w:p>
    <w:p w14:paraId="58FB0DC3" w14:textId="4C204A0B" w:rsidR="00F70BD2" w:rsidRPr="00305E65" w:rsidRDefault="002D1061" w:rsidP="009409EB">
      <w:pPr>
        <w:numPr>
          <w:ilvl w:val="0"/>
          <w:numId w:val="11"/>
        </w:numPr>
        <w:shd w:val="clear" w:color="auto" w:fill="FFFFFF"/>
        <w:suppressAutoHyphens w:val="0"/>
        <w:jc w:val="both"/>
        <w:rPr>
          <w:rFonts w:asciiTheme="minorHAnsi" w:hAnsiTheme="minorHAnsi" w:cstheme="minorHAnsi"/>
          <w:color w:val="000000"/>
          <w:spacing w:val="-4"/>
          <w:sz w:val="22"/>
          <w:szCs w:val="22"/>
          <w:lang w:val="cs-CZ"/>
        </w:rPr>
      </w:pPr>
      <w:r w:rsidRPr="00305E65">
        <w:rPr>
          <w:rFonts w:asciiTheme="minorHAnsi" w:hAnsiTheme="minorHAnsi" w:cstheme="minorHAnsi"/>
          <w:color w:val="000000"/>
          <w:spacing w:val="-4"/>
          <w:sz w:val="22"/>
          <w:szCs w:val="22"/>
          <w:lang w:val="cs-CZ"/>
        </w:rPr>
        <w:t xml:space="preserve">Školení bude určeno pracovníkům ve službách cestovního ruchu a zaměřuje se na rozšíření jejich znalostí, dovedností a kompetencí, jelikož pouze kvalitní a odborní zaměstnanci </w:t>
      </w:r>
      <w:proofErr w:type="gramStart"/>
      <w:r w:rsidRPr="00305E65">
        <w:rPr>
          <w:rFonts w:asciiTheme="minorHAnsi" w:hAnsiTheme="minorHAnsi" w:cstheme="minorHAnsi"/>
          <w:color w:val="000000"/>
          <w:spacing w:val="-4"/>
          <w:sz w:val="22"/>
          <w:szCs w:val="22"/>
          <w:lang w:val="cs-CZ"/>
        </w:rPr>
        <w:t>dokáží</w:t>
      </w:r>
      <w:proofErr w:type="gramEnd"/>
      <w:r w:rsidRPr="00305E65">
        <w:rPr>
          <w:rFonts w:asciiTheme="minorHAnsi" w:hAnsiTheme="minorHAnsi" w:cstheme="minorHAnsi"/>
          <w:color w:val="000000"/>
          <w:spacing w:val="-4"/>
          <w:sz w:val="22"/>
          <w:szCs w:val="22"/>
          <w:lang w:val="cs-CZ"/>
        </w:rPr>
        <w:t xml:space="preserve"> plně porozumět současným trendům v cestovním ruchu. Vzdělávací aktivity budou zaměřeny primárně na oblast specifického vzdělávání v oboru cestovního ruchu a budou zaměřeny na témata z nejžádanějších oblastí tzv. měkkých i praktických dovedností.</w:t>
      </w:r>
    </w:p>
    <w:p w14:paraId="532FD13D" w14:textId="77777777" w:rsidR="00BF77E8" w:rsidRPr="00305E65" w:rsidRDefault="00BF77E8" w:rsidP="00F777CD">
      <w:pPr>
        <w:shd w:val="clear" w:color="auto" w:fill="FFFFFF"/>
        <w:suppressAutoHyphens w:val="0"/>
        <w:jc w:val="both"/>
        <w:rPr>
          <w:rFonts w:asciiTheme="minorHAnsi" w:hAnsiTheme="minorHAnsi" w:cstheme="minorHAnsi"/>
          <w:color w:val="000000"/>
          <w:spacing w:val="-4"/>
          <w:sz w:val="22"/>
          <w:szCs w:val="22"/>
          <w:lang w:val="cs-CZ"/>
        </w:rPr>
      </w:pPr>
    </w:p>
    <w:p w14:paraId="6C7AEA8C" w14:textId="063FBCA9" w:rsidR="00BF77E8" w:rsidRPr="00305E65" w:rsidRDefault="00BF77E8" w:rsidP="00F777CD">
      <w:pPr>
        <w:numPr>
          <w:ilvl w:val="0"/>
          <w:numId w:val="11"/>
        </w:numPr>
        <w:shd w:val="clear" w:color="auto" w:fill="FFFFFF"/>
        <w:suppressAutoHyphens w:val="0"/>
        <w:jc w:val="both"/>
        <w:rPr>
          <w:rFonts w:asciiTheme="minorHAnsi" w:hAnsiTheme="minorHAnsi" w:cstheme="minorHAnsi"/>
          <w:color w:val="000000"/>
          <w:spacing w:val="-4"/>
          <w:sz w:val="22"/>
          <w:szCs w:val="22"/>
          <w:lang w:val="cs-CZ"/>
        </w:rPr>
      </w:pPr>
      <w:r w:rsidRPr="00305E65">
        <w:rPr>
          <w:rFonts w:asciiTheme="minorHAnsi" w:hAnsiTheme="minorHAnsi" w:cstheme="minorHAnsi"/>
          <w:color w:val="000000"/>
          <w:spacing w:val="-4"/>
          <w:sz w:val="22"/>
          <w:szCs w:val="22"/>
          <w:lang w:val="cs-CZ"/>
        </w:rPr>
        <w:t xml:space="preserve">Zhotovitel se touto smlouvou objednateli </w:t>
      </w:r>
      <w:proofErr w:type="gramStart"/>
      <w:r w:rsidR="002C04A7" w:rsidRPr="00305E65">
        <w:rPr>
          <w:rFonts w:asciiTheme="minorHAnsi" w:hAnsiTheme="minorHAnsi" w:cstheme="minorHAnsi"/>
          <w:color w:val="000000"/>
          <w:spacing w:val="-4"/>
          <w:sz w:val="22"/>
          <w:szCs w:val="22"/>
          <w:lang w:val="cs-CZ"/>
        </w:rPr>
        <w:t>vytvoří</w:t>
      </w:r>
      <w:proofErr w:type="gramEnd"/>
      <w:r w:rsidR="002C04A7" w:rsidRPr="00305E65">
        <w:rPr>
          <w:rFonts w:asciiTheme="minorHAnsi" w:hAnsiTheme="minorHAnsi" w:cstheme="minorHAnsi"/>
          <w:color w:val="000000"/>
          <w:spacing w:val="-4"/>
          <w:sz w:val="22"/>
          <w:szCs w:val="22"/>
          <w:lang w:val="cs-CZ"/>
        </w:rPr>
        <w:t xml:space="preserve"> následující:</w:t>
      </w:r>
    </w:p>
    <w:p w14:paraId="540CE576" w14:textId="77777777" w:rsidR="00815708" w:rsidRPr="00305E65" w:rsidRDefault="00815708" w:rsidP="00815708">
      <w:pPr>
        <w:pStyle w:val="Odstavecseseznamem"/>
        <w:rPr>
          <w:rFonts w:asciiTheme="minorHAnsi" w:hAnsiTheme="minorHAnsi" w:cstheme="minorHAnsi"/>
          <w:color w:val="000000"/>
          <w:spacing w:val="-4"/>
          <w:sz w:val="22"/>
          <w:szCs w:val="22"/>
          <w:lang w:val="cs-CZ"/>
        </w:rPr>
      </w:pPr>
    </w:p>
    <w:p w14:paraId="56354109" w14:textId="77777777" w:rsidR="00815708" w:rsidRPr="00305E65" w:rsidRDefault="00815708" w:rsidP="00815708">
      <w:pPr>
        <w:shd w:val="clear" w:color="auto" w:fill="FFFFFF"/>
        <w:suppressAutoHyphens w:val="0"/>
        <w:ind w:left="360"/>
        <w:jc w:val="both"/>
        <w:rPr>
          <w:rFonts w:asciiTheme="minorHAnsi" w:hAnsiTheme="minorHAnsi" w:cstheme="minorHAnsi"/>
          <w:color w:val="000000"/>
          <w:spacing w:val="-4"/>
          <w:sz w:val="22"/>
          <w:szCs w:val="22"/>
          <w:lang w:val="cs-CZ"/>
        </w:rPr>
      </w:pPr>
    </w:p>
    <w:p w14:paraId="2AE3AD65" w14:textId="2B3952EA" w:rsidR="009C7234" w:rsidRPr="00305E65" w:rsidRDefault="009C7234" w:rsidP="009C7234">
      <w:pPr>
        <w:suppressAutoHyphens w:val="0"/>
        <w:jc w:val="both"/>
        <w:rPr>
          <w:rFonts w:asciiTheme="minorHAnsi" w:hAnsiTheme="minorHAnsi" w:cstheme="minorHAnsi"/>
          <w:sz w:val="22"/>
          <w:szCs w:val="22"/>
          <w:lang w:val="cs-CZ"/>
        </w:rPr>
      </w:pPr>
    </w:p>
    <w:p w14:paraId="1958D73D" w14:textId="2E07CA4D" w:rsidR="009C7234" w:rsidRPr="00305E65" w:rsidRDefault="0037300D" w:rsidP="00BA70AD">
      <w:pPr>
        <w:ind w:firstLine="709"/>
        <w:jc w:val="both"/>
        <w:rPr>
          <w:rFonts w:asciiTheme="minorHAnsi" w:hAnsiTheme="minorHAnsi" w:cstheme="minorHAnsi"/>
          <w:bCs/>
          <w:sz w:val="22"/>
          <w:szCs w:val="22"/>
          <w:lang w:val="cs-CZ"/>
        </w:rPr>
      </w:pPr>
      <w:r w:rsidRPr="00305E65">
        <w:rPr>
          <w:rFonts w:asciiTheme="minorHAnsi" w:hAnsiTheme="minorHAnsi" w:cstheme="minorHAnsi"/>
          <w:bCs/>
          <w:sz w:val="22"/>
          <w:szCs w:val="22"/>
          <w:lang w:val="cs-CZ"/>
        </w:rPr>
        <w:lastRenderedPageBreak/>
        <w:t>1</w:t>
      </w:r>
      <w:r w:rsidR="009C7234" w:rsidRPr="00305E65">
        <w:rPr>
          <w:rFonts w:asciiTheme="minorHAnsi" w:hAnsiTheme="minorHAnsi" w:cstheme="minorHAnsi"/>
          <w:bCs/>
          <w:sz w:val="22"/>
          <w:szCs w:val="22"/>
          <w:lang w:val="cs-CZ"/>
        </w:rPr>
        <w:t>. školení:</w:t>
      </w:r>
    </w:p>
    <w:p w14:paraId="7982641C" w14:textId="77777777" w:rsidR="00E31D72" w:rsidRPr="00305E65" w:rsidRDefault="00E31D72" w:rsidP="00E31D72">
      <w:pPr>
        <w:suppressAutoHyphens w:val="0"/>
        <w:spacing w:line="276" w:lineRule="auto"/>
        <w:ind w:firstLine="709"/>
        <w:jc w:val="both"/>
        <w:rPr>
          <w:rFonts w:asciiTheme="minorHAnsi" w:hAnsiTheme="minorHAnsi" w:cstheme="minorHAnsi"/>
          <w:color w:val="FF0000"/>
          <w:sz w:val="22"/>
          <w:szCs w:val="22"/>
          <w:lang w:val="cs-CZ"/>
        </w:rPr>
      </w:pPr>
      <w:r w:rsidRPr="00305E65">
        <w:rPr>
          <w:rFonts w:asciiTheme="minorHAnsi" w:hAnsiTheme="minorHAnsi" w:cstheme="minorHAnsi"/>
          <w:bCs/>
          <w:sz w:val="22"/>
          <w:szCs w:val="22"/>
          <w:lang w:val="cs-CZ"/>
        </w:rPr>
        <w:t xml:space="preserve">Téma: </w:t>
      </w:r>
      <w:r w:rsidRPr="00305E65">
        <w:rPr>
          <w:rFonts w:asciiTheme="minorHAnsi" w:hAnsiTheme="minorHAnsi" w:cstheme="minorHAnsi"/>
          <w:color w:val="FF0000"/>
          <w:sz w:val="22"/>
          <w:szCs w:val="22"/>
          <w:lang w:val="cs-CZ"/>
        </w:rPr>
        <w:t>Prosím doplnit</w:t>
      </w:r>
    </w:p>
    <w:p w14:paraId="1A479211" w14:textId="77777777" w:rsidR="00E31D72" w:rsidRPr="00305E65" w:rsidRDefault="00E31D72" w:rsidP="00E31D72">
      <w:pPr>
        <w:ind w:left="709"/>
        <w:jc w:val="both"/>
        <w:rPr>
          <w:rFonts w:asciiTheme="minorHAnsi" w:hAnsiTheme="minorHAnsi" w:cstheme="minorHAnsi"/>
          <w:bCs/>
          <w:sz w:val="22"/>
          <w:szCs w:val="22"/>
          <w:lang w:val="cs-CZ"/>
        </w:rPr>
      </w:pPr>
      <w:r w:rsidRPr="00305E65">
        <w:rPr>
          <w:rFonts w:asciiTheme="minorHAnsi" w:hAnsiTheme="minorHAnsi" w:cstheme="minorHAnsi"/>
          <w:bCs/>
          <w:sz w:val="22"/>
          <w:szCs w:val="22"/>
          <w:lang w:val="cs-CZ"/>
        </w:rPr>
        <w:t>Náplň:</w:t>
      </w:r>
    </w:p>
    <w:p w14:paraId="46BB4E72" w14:textId="77777777" w:rsidR="00E31D72" w:rsidRPr="00305E65" w:rsidRDefault="00E31D72" w:rsidP="00E31D72">
      <w:pPr>
        <w:pStyle w:val="Odstavecseseznamem"/>
        <w:numPr>
          <w:ilvl w:val="0"/>
          <w:numId w:val="22"/>
        </w:numPr>
        <w:suppressAutoHyphens w:val="0"/>
        <w:spacing w:line="276" w:lineRule="auto"/>
        <w:jc w:val="both"/>
        <w:rPr>
          <w:rFonts w:asciiTheme="minorHAnsi" w:hAnsiTheme="minorHAnsi" w:cstheme="minorHAnsi"/>
          <w:color w:val="FF0000"/>
          <w:sz w:val="22"/>
          <w:szCs w:val="22"/>
          <w:lang w:val="cs-CZ"/>
        </w:rPr>
      </w:pPr>
      <w:r w:rsidRPr="00305E65">
        <w:rPr>
          <w:rFonts w:asciiTheme="minorHAnsi" w:hAnsiTheme="minorHAnsi" w:cstheme="minorHAnsi"/>
          <w:color w:val="FF0000"/>
          <w:sz w:val="22"/>
          <w:szCs w:val="22"/>
          <w:lang w:val="cs-CZ"/>
        </w:rPr>
        <w:t>Prosím doplnit</w:t>
      </w:r>
    </w:p>
    <w:p w14:paraId="1ABD5511" w14:textId="6672957E" w:rsidR="00E31D72" w:rsidRPr="00305E65" w:rsidRDefault="00E31D72" w:rsidP="00E31D72">
      <w:pPr>
        <w:ind w:left="360" w:firstLine="34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Délka kurzu </w:t>
      </w:r>
      <w:r w:rsidR="00946253">
        <w:rPr>
          <w:rFonts w:asciiTheme="minorHAnsi" w:hAnsiTheme="minorHAnsi" w:cstheme="minorHAnsi"/>
          <w:sz w:val="22"/>
          <w:szCs w:val="22"/>
          <w:lang w:val="cs-CZ"/>
        </w:rPr>
        <w:t>4</w:t>
      </w:r>
      <w:r w:rsidRPr="00305E65">
        <w:rPr>
          <w:rFonts w:asciiTheme="minorHAnsi" w:hAnsiTheme="minorHAnsi" w:cstheme="minorHAnsi"/>
          <w:sz w:val="22"/>
          <w:szCs w:val="22"/>
          <w:lang w:val="cs-CZ"/>
        </w:rPr>
        <w:t xml:space="preserve"> hodin včetně 2x 15 min přestávky nebo dle dohody</w:t>
      </w:r>
    </w:p>
    <w:p w14:paraId="6C7524FF" w14:textId="77777777" w:rsidR="00E31D72" w:rsidRPr="00305E65" w:rsidRDefault="00E31D72" w:rsidP="00E31D72">
      <w:pPr>
        <w:ind w:firstLine="70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Lektor: </w:t>
      </w:r>
      <w:r w:rsidRPr="00305E65">
        <w:rPr>
          <w:rFonts w:asciiTheme="minorHAnsi" w:hAnsiTheme="minorHAnsi" w:cstheme="minorHAnsi"/>
          <w:color w:val="FF0000"/>
          <w:sz w:val="22"/>
          <w:szCs w:val="22"/>
          <w:lang w:val="cs-CZ"/>
        </w:rPr>
        <w:t>Prosím doplnit</w:t>
      </w:r>
    </w:p>
    <w:p w14:paraId="651930D6" w14:textId="4FC9301A" w:rsidR="00E31D72" w:rsidRPr="00305E65" w:rsidRDefault="00E31D72" w:rsidP="00E31D72">
      <w:pPr>
        <w:ind w:firstLine="70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Realizace školení: termín </w:t>
      </w:r>
      <w:r w:rsidR="00946253">
        <w:rPr>
          <w:rFonts w:asciiTheme="minorHAnsi" w:hAnsiTheme="minorHAnsi" w:cstheme="minorHAnsi"/>
          <w:sz w:val="22"/>
          <w:szCs w:val="22"/>
          <w:lang w:val="cs-CZ"/>
        </w:rPr>
        <w:t xml:space="preserve">v průběhu </w:t>
      </w:r>
      <w:r w:rsidR="00946253">
        <w:rPr>
          <w:rFonts w:asciiTheme="minorHAnsi" w:hAnsiTheme="minorHAnsi" w:cstheme="minorHAnsi"/>
          <w:sz w:val="22"/>
          <w:szCs w:val="22"/>
          <w:lang w:val="cs-CZ"/>
        </w:rPr>
        <w:t>září</w:t>
      </w:r>
      <w:r w:rsidR="00946253">
        <w:rPr>
          <w:rFonts w:asciiTheme="minorHAnsi" w:hAnsiTheme="minorHAnsi" w:cstheme="minorHAnsi"/>
          <w:sz w:val="22"/>
          <w:szCs w:val="22"/>
          <w:lang w:val="cs-CZ"/>
        </w:rPr>
        <w:t xml:space="preserve"> až </w:t>
      </w:r>
      <w:r w:rsidR="003007E3">
        <w:rPr>
          <w:rFonts w:asciiTheme="minorHAnsi" w:hAnsiTheme="minorHAnsi" w:cstheme="minorHAnsi"/>
          <w:sz w:val="22"/>
          <w:szCs w:val="22"/>
          <w:lang w:val="cs-CZ"/>
        </w:rPr>
        <w:t>října</w:t>
      </w:r>
      <w:r w:rsidR="00946253" w:rsidRPr="00305E65">
        <w:rPr>
          <w:rFonts w:asciiTheme="minorHAnsi" w:eastAsia="Times New Roman" w:hAnsiTheme="minorHAnsi" w:cstheme="minorHAnsi"/>
          <w:color w:val="000000"/>
          <w:sz w:val="22"/>
          <w:szCs w:val="22"/>
          <w:lang w:val="cs-CZ"/>
        </w:rPr>
        <w:t xml:space="preserve"> </w:t>
      </w:r>
      <w:r w:rsidRPr="00305E65">
        <w:rPr>
          <w:rFonts w:asciiTheme="minorHAnsi" w:eastAsia="Times New Roman" w:hAnsiTheme="minorHAnsi" w:cstheme="minorHAnsi"/>
          <w:color w:val="000000"/>
          <w:sz w:val="22"/>
          <w:szCs w:val="22"/>
          <w:lang w:val="cs-CZ"/>
        </w:rPr>
        <w:t>202</w:t>
      </w:r>
      <w:r w:rsidR="00946253">
        <w:rPr>
          <w:rFonts w:asciiTheme="minorHAnsi" w:eastAsia="Times New Roman" w:hAnsiTheme="minorHAnsi" w:cstheme="minorHAnsi"/>
          <w:color w:val="000000"/>
          <w:sz w:val="22"/>
          <w:szCs w:val="22"/>
          <w:lang w:val="cs-CZ"/>
        </w:rPr>
        <w:t>4</w:t>
      </w:r>
    </w:p>
    <w:p w14:paraId="297FADEA" w14:textId="7BE8AB82" w:rsidR="00460FC6" w:rsidRPr="00305E65" w:rsidRDefault="00460FC6" w:rsidP="00BA70AD">
      <w:pPr>
        <w:shd w:val="clear" w:color="auto" w:fill="FFFFFF"/>
        <w:ind w:firstLine="709"/>
        <w:rPr>
          <w:rFonts w:asciiTheme="minorHAnsi" w:eastAsia="Times New Roman" w:hAnsiTheme="minorHAnsi" w:cstheme="minorHAnsi"/>
          <w:color w:val="000000"/>
          <w:sz w:val="22"/>
          <w:szCs w:val="22"/>
          <w:lang w:val="cs-CZ"/>
        </w:rPr>
      </w:pPr>
    </w:p>
    <w:p w14:paraId="6D473DA3" w14:textId="4C604B51" w:rsidR="0037300D" w:rsidRPr="00305E65" w:rsidRDefault="0037300D" w:rsidP="0037300D">
      <w:pPr>
        <w:ind w:firstLine="709"/>
        <w:jc w:val="both"/>
        <w:rPr>
          <w:rFonts w:asciiTheme="minorHAnsi" w:hAnsiTheme="minorHAnsi" w:cstheme="minorHAnsi"/>
          <w:bCs/>
          <w:kern w:val="0"/>
          <w:sz w:val="22"/>
          <w:szCs w:val="22"/>
          <w:lang w:val="cs-CZ" w:eastAsia="cs-CZ" w:bidi="ar-SA"/>
        </w:rPr>
      </w:pPr>
      <w:r w:rsidRPr="00305E65">
        <w:rPr>
          <w:rFonts w:asciiTheme="minorHAnsi" w:hAnsiTheme="minorHAnsi" w:cstheme="minorHAnsi"/>
          <w:bCs/>
          <w:sz w:val="22"/>
          <w:szCs w:val="22"/>
          <w:lang w:val="cs-CZ"/>
        </w:rPr>
        <w:t>2. školení</w:t>
      </w:r>
    </w:p>
    <w:p w14:paraId="6114815C" w14:textId="6E9B2723" w:rsidR="0037300D" w:rsidRPr="00305E65" w:rsidRDefault="0037300D" w:rsidP="00E31D72">
      <w:pPr>
        <w:suppressAutoHyphens w:val="0"/>
        <w:spacing w:line="276" w:lineRule="auto"/>
        <w:ind w:firstLine="709"/>
        <w:jc w:val="both"/>
        <w:rPr>
          <w:rFonts w:asciiTheme="minorHAnsi" w:hAnsiTheme="minorHAnsi" w:cstheme="minorHAnsi"/>
          <w:color w:val="FF0000"/>
          <w:sz w:val="22"/>
          <w:szCs w:val="22"/>
          <w:lang w:val="cs-CZ"/>
        </w:rPr>
      </w:pPr>
      <w:r w:rsidRPr="00305E65">
        <w:rPr>
          <w:rFonts w:asciiTheme="minorHAnsi" w:hAnsiTheme="minorHAnsi" w:cstheme="minorHAnsi"/>
          <w:bCs/>
          <w:sz w:val="22"/>
          <w:szCs w:val="22"/>
          <w:lang w:val="cs-CZ"/>
        </w:rPr>
        <w:t xml:space="preserve">Téma: </w:t>
      </w:r>
      <w:r w:rsidR="00E31D72" w:rsidRPr="00305E65">
        <w:rPr>
          <w:rFonts w:asciiTheme="minorHAnsi" w:hAnsiTheme="minorHAnsi" w:cstheme="minorHAnsi"/>
          <w:color w:val="FF0000"/>
          <w:sz w:val="22"/>
          <w:szCs w:val="22"/>
          <w:lang w:val="cs-CZ"/>
        </w:rPr>
        <w:t>Prosím doplnit</w:t>
      </w:r>
    </w:p>
    <w:p w14:paraId="13B0A9FB" w14:textId="70E9676E" w:rsidR="00E31D72" w:rsidRPr="00305E65" w:rsidRDefault="00E31D72" w:rsidP="00E31D72">
      <w:pPr>
        <w:ind w:left="709"/>
        <w:jc w:val="both"/>
        <w:rPr>
          <w:rFonts w:asciiTheme="minorHAnsi" w:hAnsiTheme="minorHAnsi" w:cstheme="minorHAnsi"/>
          <w:bCs/>
          <w:sz w:val="22"/>
          <w:szCs w:val="22"/>
          <w:lang w:val="cs-CZ"/>
        </w:rPr>
      </w:pPr>
      <w:r w:rsidRPr="00305E65">
        <w:rPr>
          <w:rFonts w:asciiTheme="minorHAnsi" w:hAnsiTheme="minorHAnsi" w:cstheme="minorHAnsi"/>
          <w:bCs/>
          <w:sz w:val="22"/>
          <w:szCs w:val="22"/>
          <w:lang w:val="cs-CZ"/>
        </w:rPr>
        <w:t>Náplň:</w:t>
      </w:r>
    </w:p>
    <w:p w14:paraId="589E0817" w14:textId="249B1553" w:rsidR="0037300D" w:rsidRPr="00305E65" w:rsidRDefault="00A05466" w:rsidP="0037300D">
      <w:pPr>
        <w:pStyle w:val="Odstavecseseznamem"/>
        <w:numPr>
          <w:ilvl w:val="0"/>
          <w:numId w:val="22"/>
        </w:numPr>
        <w:suppressAutoHyphens w:val="0"/>
        <w:spacing w:line="276" w:lineRule="auto"/>
        <w:jc w:val="both"/>
        <w:rPr>
          <w:rFonts w:asciiTheme="minorHAnsi" w:hAnsiTheme="minorHAnsi" w:cstheme="minorHAnsi"/>
          <w:color w:val="FF0000"/>
          <w:sz w:val="22"/>
          <w:szCs w:val="22"/>
          <w:lang w:val="cs-CZ"/>
        </w:rPr>
      </w:pPr>
      <w:r w:rsidRPr="00305E65">
        <w:rPr>
          <w:rFonts w:asciiTheme="minorHAnsi" w:hAnsiTheme="minorHAnsi" w:cstheme="minorHAnsi"/>
          <w:color w:val="FF0000"/>
          <w:sz w:val="22"/>
          <w:szCs w:val="22"/>
          <w:lang w:val="cs-CZ"/>
        </w:rPr>
        <w:t>Prosím doplnit</w:t>
      </w:r>
    </w:p>
    <w:p w14:paraId="41A9432E" w14:textId="6219A5F1" w:rsidR="0037300D" w:rsidRPr="00305E65" w:rsidRDefault="0037300D" w:rsidP="0037300D">
      <w:pPr>
        <w:ind w:left="360" w:firstLine="34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Délka kurzu </w:t>
      </w:r>
      <w:r w:rsidR="00946253">
        <w:rPr>
          <w:rFonts w:asciiTheme="minorHAnsi" w:hAnsiTheme="minorHAnsi" w:cstheme="minorHAnsi"/>
          <w:sz w:val="22"/>
          <w:szCs w:val="22"/>
          <w:lang w:val="cs-CZ"/>
        </w:rPr>
        <w:t>4</w:t>
      </w:r>
      <w:r w:rsidRPr="00305E65">
        <w:rPr>
          <w:rFonts w:asciiTheme="minorHAnsi" w:hAnsiTheme="minorHAnsi" w:cstheme="minorHAnsi"/>
          <w:sz w:val="22"/>
          <w:szCs w:val="22"/>
          <w:lang w:val="cs-CZ"/>
        </w:rPr>
        <w:t xml:space="preserve"> hodin včetně 2x 15 min přestávky nebo dle dohody</w:t>
      </w:r>
    </w:p>
    <w:p w14:paraId="158319F9" w14:textId="6F4249C1" w:rsidR="0037300D" w:rsidRPr="00305E65" w:rsidRDefault="0037300D" w:rsidP="0037300D">
      <w:pPr>
        <w:ind w:firstLine="70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Lektor: </w:t>
      </w:r>
      <w:r w:rsidR="00E31D72" w:rsidRPr="00305E65">
        <w:rPr>
          <w:rFonts w:asciiTheme="minorHAnsi" w:hAnsiTheme="minorHAnsi" w:cstheme="minorHAnsi"/>
          <w:color w:val="FF0000"/>
          <w:sz w:val="22"/>
          <w:szCs w:val="22"/>
          <w:lang w:val="cs-CZ"/>
        </w:rPr>
        <w:t>Prosím doplnit</w:t>
      </w:r>
    </w:p>
    <w:p w14:paraId="61882C43" w14:textId="313682BD" w:rsidR="0037300D" w:rsidRPr="00305E65" w:rsidRDefault="0037300D" w:rsidP="0037300D">
      <w:pPr>
        <w:ind w:firstLine="709"/>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Realizace školení: </w:t>
      </w:r>
      <w:r w:rsidR="00E31D72" w:rsidRPr="00305E65">
        <w:rPr>
          <w:rFonts w:asciiTheme="minorHAnsi" w:hAnsiTheme="minorHAnsi" w:cstheme="minorHAnsi"/>
          <w:sz w:val="22"/>
          <w:szCs w:val="22"/>
          <w:lang w:val="cs-CZ"/>
        </w:rPr>
        <w:t xml:space="preserve">termín </w:t>
      </w:r>
      <w:r w:rsidR="00946253">
        <w:rPr>
          <w:rFonts w:asciiTheme="minorHAnsi" w:hAnsiTheme="minorHAnsi" w:cstheme="minorHAnsi"/>
          <w:sz w:val="22"/>
          <w:szCs w:val="22"/>
          <w:lang w:val="cs-CZ"/>
        </w:rPr>
        <w:t xml:space="preserve">v průběhu října až listopadu </w:t>
      </w:r>
      <w:r w:rsidR="00E31D72" w:rsidRPr="00305E65">
        <w:rPr>
          <w:rFonts w:asciiTheme="minorHAnsi" w:eastAsia="Times New Roman" w:hAnsiTheme="minorHAnsi" w:cstheme="minorHAnsi"/>
          <w:color w:val="000000"/>
          <w:sz w:val="22"/>
          <w:szCs w:val="22"/>
          <w:lang w:val="cs-CZ"/>
        </w:rPr>
        <w:t>202</w:t>
      </w:r>
      <w:r w:rsidR="00946253">
        <w:rPr>
          <w:rFonts w:asciiTheme="minorHAnsi" w:eastAsia="Times New Roman" w:hAnsiTheme="minorHAnsi" w:cstheme="minorHAnsi"/>
          <w:color w:val="000000"/>
          <w:sz w:val="22"/>
          <w:szCs w:val="22"/>
          <w:lang w:val="cs-CZ"/>
        </w:rPr>
        <w:t>4</w:t>
      </w:r>
    </w:p>
    <w:p w14:paraId="28089BA1" w14:textId="77777777" w:rsidR="0037300D" w:rsidRPr="00305E65" w:rsidRDefault="0037300D" w:rsidP="00BA70AD">
      <w:pPr>
        <w:shd w:val="clear" w:color="auto" w:fill="FFFFFF"/>
        <w:ind w:firstLine="709"/>
        <w:rPr>
          <w:rFonts w:asciiTheme="minorHAnsi" w:eastAsia="Times New Roman" w:hAnsiTheme="minorHAnsi" w:cstheme="minorHAnsi"/>
          <w:color w:val="000000"/>
          <w:sz w:val="22"/>
          <w:szCs w:val="22"/>
          <w:lang w:val="cs-CZ"/>
        </w:rPr>
      </w:pPr>
    </w:p>
    <w:p w14:paraId="37E30186" w14:textId="77777777" w:rsidR="005942D0" w:rsidRPr="00305E65" w:rsidRDefault="005942D0" w:rsidP="00A05466">
      <w:pPr>
        <w:shd w:val="clear" w:color="auto" w:fill="FFFFFF"/>
        <w:rPr>
          <w:rFonts w:asciiTheme="minorHAnsi" w:hAnsiTheme="minorHAnsi" w:cstheme="minorHAnsi"/>
          <w:b/>
          <w:bCs/>
          <w:color w:val="000000"/>
          <w:spacing w:val="-7"/>
          <w:sz w:val="22"/>
          <w:szCs w:val="22"/>
          <w:lang w:val="cs-CZ"/>
        </w:rPr>
      </w:pPr>
    </w:p>
    <w:p w14:paraId="5900B66E" w14:textId="18776825"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r w:rsidRPr="00305E65">
        <w:rPr>
          <w:rFonts w:asciiTheme="minorHAnsi" w:hAnsiTheme="minorHAnsi" w:cstheme="minorHAnsi"/>
          <w:b/>
          <w:bCs/>
          <w:color w:val="000000"/>
          <w:spacing w:val="-7"/>
          <w:sz w:val="22"/>
          <w:szCs w:val="22"/>
          <w:lang w:val="cs-CZ"/>
        </w:rPr>
        <w:t>III.</w:t>
      </w:r>
    </w:p>
    <w:p w14:paraId="0B637527"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r w:rsidRPr="00305E65">
        <w:rPr>
          <w:rFonts w:asciiTheme="minorHAnsi" w:hAnsiTheme="minorHAnsi" w:cstheme="minorHAnsi"/>
          <w:b/>
          <w:bCs/>
          <w:color w:val="000000"/>
          <w:spacing w:val="-7"/>
          <w:sz w:val="22"/>
          <w:szCs w:val="22"/>
          <w:lang w:val="cs-CZ"/>
        </w:rPr>
        <w:t>Povinnosti smluvních stran</w:t>
      </w:r>
    </w:p>
    <w:p w14:paraId="01920ED2" w14:textId="77777777" w:rsidR="00BF77E8" w:rsidRPr="00305E65" w:rsidRDefault="00BF77E8" w:rsidP="00F777CD">
      <w:pPr>
        <w:pStyle w:val="Zkladntextodsazen"/>
        <w:numPr>
          <w:ilvl w:val="0"/>
          <w:numId w:val="16"/>
        </w:numPr>
        <w:tabs>
          <w:tab w:val="clear" w:pos="720"/>
          <w:tab w:val="num" w:pos="284"/>
        </w:tabs>
        <w:suppressAutoHyphens w:val="0"/>
        <w:spacing w:after="0"/>
        <w:ind w:left="284" w:hanging="284"/>
        <w:jc w:val="both"/>
        <w:rPr>
          <w:rFonts w:asciiTheme="minorHAnsi" w:hAnsiTheme="minorHAnsi" w:cstheme="minorHAnsi"/>
          <w:sz w:val="22"/>
          <w:szCs w:val="22"/>
        </w:rPr>
      </w:pPr>
      <w:r w:rsidRPr="00305E65">
        <w:rPr>
          <w:rFonts w:asciiTheme="minorHAnsi" w:hAnsiTheme="minorHAnsi" w:cstheme="minorHAnsi"/>
          <w:snapToGrid w:val="0"/>
          <w:sz w:val="22"/>
          <w:szCs w:val="22"/>
        </w:rPr>
        <w:t xml:space="preserve">Zhotovitel se zavazuje řádně provést dílo uvedené v čl. II. smlouvy v termínu uvedeném v čl. V. této smlouvy. </w:t>
      </w:r>
      <w:r w:rsidRPr="00305E65">
        <w:rPr>
          <w:rFonts w:asciiTheme="minorHAnsi" w:hAnsiTheme="minorHAnsi" w:cstheme="minorHAnsi"/>
          <w:sz w:val="22"/>
          <w:szCs w:val="22"/>
        </w:rPr>
        <w:t xml:space="preserve">Zhotovitel </w:t>
      </w:r>
      <w:proofErr w:type="gramStart"/>
      <w:r w:rsidRPr="00305E65">
        <w:rPr>
          <w:rFonts w:asciiTheme="minorHAnsi" w:hAnsiTheme="minorHAnsi" w:cstheme="minorHAnsi"/>
          <w:sz w:val="22"/>
          <w:szCs w:val="22"/>
        </w:rPr>
        <w:t>zabezpečí</w:t>
      </w:r>
      <w:proofErr w:type="gramEnd"/>
      <w:r w:rsidRPr="00305E65">
        <w:rPr>
          <w:rFonts w:asciiTheme="minorHAnsi" w:hAnsiTheme="minorHAnsi" w:cstheme="minorHAnsi"/>
          <w:sz w:val="22"/>
          <w:szCs w:val="22"/>
        </w:rPr>
        <w:t xml:space="preserve"> na svůj náklad a své nebezpečí všechny práce a výkony související s provedením díla, pokud není v této smlouvě stanoveno jinak.</w:t>
      </w:r>
    </w:p>
    <w:p w14:paraId="5B4F43DD" w14:textId="77777777" w:rsidR="00BF77E8" w:rsidRPr="00305E65" w:rsidRDefault="00BF77E8" w:rsidP="00F777CD">
      <w:pPr>
        <w:tabs>
          <w:tab w:val="num" w:pos="284"/>
        </w:tabs>
        <w:suppressAutoHyphens w:val="0"/>
        <w:ind w:left="284" w:hanging="284"/>
        <w:jc w:val="both"/>
        <w:rPr>
          <w:rFonts w:asciiTheme="minorHAnsi" w:hAnsiTheme="minorHAnsi" w:cstheme="minorHAnsi"/>
          <w:bCs/>
          <w:sz w:val="22"/>
          <w:szCs w:val="22"/>
          <w:lang w:val="cs-CZ"/>
        </w:rPr>
      </w:pPr>
    </w:p>
    <w:p w14:paraId="0AEB4A42" w14:textId="77777777" w:rsidR="00BF77E8" w:rsidRPr="00305E65" w:rsidRDefault="00BF77E8" w:rsidP="00F777CD">
      <w:pPr>
        <w:pStyle w:val="Zkladntextodsazen"/>
        <w:numPr>
          <w:ilvl w:val="0"/>
          <w:numId w:val="16"/>
        </w:numPr>
        <w:tabs>
          <w:tab w:val="clear" w:pos="720"/>
          <w:tab w:val="num" w:pos="284"/>
        </w:tabs>
        <w:suppressAutoHyphens w:val="0"/>
        <w:spacing w:after="0"/>
        <w:ind w:left="284" w:hanging="284"/>
        <w:jc w:val="both"/>
        <w:rPr>
          <w:rFonts w:asciiTheme="minorHAnsi" w:hAnsiTheme="minorHAnsi" w:cstheme="minorHAnsi"/>
          <w:sz w:val="22"/>
          <w:szCs w:val="22"/>
        </w:rPr>
      </w:pPr>
      <w:r w:rsidRPr="00305E65">
        <w:rPr>
          <w:rFonts w:asciiTheme="minorHAnsi" w:hAnsiTheme="minorHAnsi" w:cstheme="minorHAnsi"/>
          <w:sz w:val="22"/>
          <w:szCs w:val="22"/>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14:paraId="7F8C842A" w14:textId="77777777" w:rsidR="00BF77E8" w:rsidRPr="00305E65" w:rsidRDefault="00BF77E8" w:rsidP="00F777CD">
      <w:pPr>
        <w:pStyle w:val="Zkladntextodsazen"/>
        <w:tabs>
          <w:tab w:val="num" w:pos="284"/>
        </w:tabs>
        <w:spacing w:after="0"/>
        <w:ind w:left="284" w:hanging="284"/>
        <w:jc w:val="both"/>
        <w:rPr>
          <w:rFonts w:asciiTheme="minorHAnsi" w:hAnsiTheme="minorHAnsi" w:cstheme="minorHAnsi"/>
          <w:sz w:val="22"/>
          <w:szCs w:val="22"/>
        </w:rPr>
      </w:pPr>
    </w:p>
    <w:p w14:paraId="4CB73652" w14:textId="77777777" w:rsidR="00BF77E8" w:rsidRPr="00305E65" w:rsidRDefault="00BF77E8" w:rsidP="00F777CD">
      <w:pPr>
        <w:pStyle w:val="Zkladntextodsazen"/>
        <w:numPr>
          <w:ilvl w:val="0"/>
          <w:numId w:val="16"/>
        </w:numPr>
        <w:tabs>
          <w:tab w:val="clear" w:pos="720"/>
          <w:tab w:val="num" w:pos="284"/>
        </w:tabs>
        <w:suppressAutoHyphens w:val="0"/>
        <w:spacing w:after="0"/>
        <w:ind w:left="284" w:hanging="284"/>
        <w:jc w:val="both"/>
        <w:rPr>
          <w:rFonts w:asciiTheme="minorHAnsi" w:hAnsiTheme="minorHAnsi" w:cstheme="minorHAnsi"/>
          <w:sz w:val="22"/>
          <w:szCs w:val="22"/>
        </w:rPr>
      </w:pPr>
      <w:r w:rsidRPr="00305E65">
        <w:rPr>
          <w:rFonts w:asciiTheme="minorHAnsi" w:hAnsiTheme="minorHAnsi" w:cstheme="minorHAnsi"/>
          <w:sz w:val="22"/>
          <w:szCs w:val="22"/>
        </w:rPr>
        <w:t xml:space="preserve">Objednatel se zavazuje uhradit zhotoviteli cenu uvedenou v čl. VI. této smlouvy. </w:t>
      </w:r>
    </w:p>
    <w:p w14:paraId="2BABB365" w14:textId="77777777" w:rsidR="00BF77E8" w:rsidRPr="00305E65" w:rsidRDefault="00BF77E8" w:rsidP="00F777CD">
      <w:pPr>
        <w:shd w:val="clear" w:color="auto" w:fill="FFFFFF"/>
        <w:tabs>
          <w:tab w:val="num" w:pos="284"/>
        </w:tabs>
        <w:ind w:hanging="360"/>
        <w:rPr>
          <w:rFonts w:asciiTheme="minorHAnsi" w:hAnsiTheme="minorHAnsi" w:cstheme="minorHAnsi"/>
          <w:color w:val="000000"/>
          <w:spacing w:val="-7"/>
          <w:sz w:val="22"/>
          <w:szCs w:val="22"/>
          <w:lang w:val="cs-CZ"/>
        </w:rPr>
      </w:pPr>
    </w:p>
    <w:p w14:paraId="750DE7BB"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p>
    <w:p w14:paraId="317FDA0F" w14:textId="77777777" w:rsidR="00BF77E8" w:rsidRPr="00305E65" w:rsidRDefault="00BF77E8" w:rsidP="00F777CD">
      <w:pPr>
        <w:shd w:val="clear" w:color="auto" w:fill="FFFFFF"/>
        <w:jc w:val="center"/>
        <w:rPr>
          <w:rFonts w:asciiTheme="minorHAnsi" w:hAnsiTheme="minorHAnsi" w:cstheme="minorHAnsi"/>
          <w:b/>
          <w:bCs/>
          <w:color w:val="000000"/>
          <w:spacing w:val="-7"/>
          <w:sz w:val="22"/>
          <w:szCs w:val="22"/>
          <w:lang w:val="cs-CZ"/>
        </w:rPr>
      </w:pPr>
      <w:r w:rsidRPr="00305E65">
        <w:rPr>
          <w:rFonts w:asciiTheme="minorHAnsi" w:hAnsiTheme="minorHAnsi" w:cstheme="minorHAnsi"/>
          <w:b/>
          <w:bCs/>
          <w:color w:val="000000"/>
          <w:spacing w:val="-7"/>
          <w:sz w:val="22"/>
          <w:szCs w:val="22"/>
          <w:lang w:val="cs-CZ"/>
        </w:rPr>
        <w:t xml:space="preserve">IV. </w:t>
      </w:r>
    </w:p>
    <w:p w14:paraId="10DD454C" w14:textId="77777777" w:rsidR="00BF77E8" w:rsidRPr="00305E65" w:rsidRDefault="00BF77E8" w:rsidP="00F777CD">
      <w:pPr>
        <w:shd w:val="clear" w:color="auto" w:fill="FFFFFF"/>
        <w:jc w:val="center"/>
        <w:rPr>
          <w:rFonts w:asciiTheme="minorHAnsi" w:hAnsiTheme="minorHAnsi" w:cstheme="minorHAnsi"/>
          <w:sz w:val="22"/>
          <w:szCs w:val="22"/>
          <w:lang w:val="cs-CZ"/>
        </w:rPr>
      </w:pPr>
      <w:r w:rsidRPr="00305E65">
        <w:rPr>
          <w:rFonts w:asciiTheme="minorHAnsi" w:hAnsiTheme="minorHAnsi" w:cstheme="minorHAnsi"/>
          <w:b/>
          <w:bCs/>
          <w:color w:val="000000"/>
          <w:spacing w:val="-7"/>
          <w:sz w:val="22"/>
          <w:szCs w:val="22"/>
          <w:lang w:val="cs-CZ"/>
        </w:rPr>
        <w:t>Způsob provádění díla</w:t>
      </w:r>
    </w:p>
    <w:p w14:paraId="13B831E7" w14:textId="25C3F3D7" w:rsidR="00BF77E8" w:rsidRPr="00305E65" w:rsidRDefault="00BF77E8" w:rsidP="00F777CD">
      <w:pPr>
        <w:pStyle w:val="Zkladntext2"/>
        <w:numPr>
          <w:ilvl w:val="0"/>
          <w:numId w:val="12"/>
        </w:numPr>
        <w:shd w:val="clear" w:color="auto" w:fill="FFFFFF"/>
        <w:tabs>
          <w:tab w:val="clear" w:pos="1920"/>
          <w:tab w:val="num" w:pos="-180"/>
        </w:tabs>
        <w:suppressAutoHyphens w:val="0"/>
        <w:spacing w:after="0" w:line="240" w:lineRule="auto"/>
        <w:ind w:left="360" w:right="-42"/>
        <w:jc w:val="both"/>
        <w:rPr>
          <w:rFonts w:asciiTheme="minorHAnsi" w:hAnsiTheme="minorHAnsi" w:cstheme="minorHAnsi"/>
          <w:sz w:val="22"/>
          <w:szCs w:val="22"/>
        </w:rPr>
      </w:pPr>
      <w:r w:rsidRPr="00305E65">
        <w:rPr>
          <w:rFonts w:asciiTheme="minorHAnsi" w:hAnsiTheme="minorHAnsi" w:cstheme="minorHAnsi"/>
          <w:sz w:val="22"/>
          <w:szCs w:val="22"/>
        </w:rPr>
        <w:t>Při provádění díla dle této smlouvy bude zhotovitel postupovat v souladu s touto smlouvou a obecně závaznými právními předpisy. Zhotovitel je oprávněn využít k plnění smlouvy třetí osoby.</w:t>
      </w:r>
    </w:p>
    <w:p w14:paraId="696E5199" w14:textId="77777777" w:rsidR="00F777CD" w:rsidRPr="00305E65" w:rsidRDefault="00F777CD" w:rsidP="00F777CD">
      <w:pPr>
        <w:pStyle w:val="Zkladntext2"/>
        <w:shd w:val="clear" w:color="auto" w:fill="FFFFFF"/>
        <w:suppressAutoHyphens w:val="0"/>
        <w:spacing w:after="0" w:line="240" w:lineRule="auto"/>
        <w:ind w:left="360" w:right="-42"/>
        <w:jc w:val="both"/>
        <w:rPr>
          <w:rFonts w:asciiTheme="minorHAnsi" w:hAnsiTheme="minorHAnsi" w:cstheme="minorHAnsi"/>
          <w:sz w:val="22"/>
          <w:szCs w:val="22"/>
        </w:rPr>
      </w:pPr>
    </w:p>
    <w:p w14:paraId="1C5F34BA" w14:textId="77777777" w:rsidR="00BF77E8" w:rsidRPr="00305E65" w:rsidRDefault="00BF77E8" w:rsidP="00F777CD">
      <w:pPr>
        <w:pStyle w:val="NormlnArial"/>
        <w:rPr>
          <w:rFonts w:asciiTheme="minorHAnsi" w:hAnsiTheme="minorHAnsi" w:cstheme="minorHAnsi"/>
          <w:szCs w:val="22"/>
        </w:rPr>
      </w:pPr>
      <w:r w:rsidRPr="00305E65">
        <w:rPr>
          <w:rFonts w:asciiTheme="minorHAnsi" w:hAnsiTheme="minorHAnsi" w:cstheme="minorHAnsi"/>
          <w:szCs w:val="22"/>
        </w:rPr>
        <w:t>V.</w:t>
      </w:r>
    </w:p>
    <w:p w14:paraId="0B7673D4" w14:textId="77777777" w:rsidR="00BF77E8" w:rsidRPr="00305E65" w:rsidRDefault="00BF77E8" w:rsidP="00F777CD">
      <w:pPr>
        <w:pStyle w:val="NormlnArial"/>
        <w:rPr>
          <w:rFonts w:asciiTheme="minorHAnsi" w:hAnsiTheme="minorHAnsi" w:cstheme="minorHAnsi"/>
          <w:szCs w:val="22"/>
        </w:rPr>
      </w:pPr>
      <w:r w:rsidRPr="00305E65">
        <w:rPr>
          <w:rFonts w:asciiTheme="minorHAnsi" w:hAnsiTheme="minorHAnsi" w:cstheme="minorHAnsi"/>
          <w:szCs w:val="22"/>
        </w:rPr>
        <w:t>Čas plnění</w:t>
      </w:r>
    </w:p>
    <w:p w14:paraId="5A463E97" w14:textId="46FE830A" w:rsidR="00BF77E8" w:rsidRPr="00305E65" w:rsidRDefault="008E145C" w:rsidP="00F777CD">
      <w:pPr>
        <w:numPr>
          <w:ilvl w:val="0"/>
          <w:numId w:val="17"/>
        </w:numPr>
        <w:shd w:val="clear" w:color="auto" w:fill="FFFFFF"/>
        <w:tabs>
          <w:tab w:val="clear" w:pos="1920"/>
          <w:tab w:val="num" w:pos="-142"/>
        </w:tabs>
        <w:suppressAutoHyphens w:val="0"/>
        <w:ind w:left="426" w:hanging="426"/>
        <w:jc w:val="both"/>
        <w:rPr>
          <w:rFonts w:asciiTheme="minorHAnsi" w:hAnsiTheme="minorHAnsi" w:cstheme="minorHAnsi"/>
          <w:spacing w:val="-6"/>
          <w:w w:val="109"/>
          <w:sz w:val="22"/>
          <w:szCs w:val="22"/>
          <w:lang w:val="cs-CZ"/>
        </w:rPr>
      </w:pPr>
      <w:r w:rsidRPr="00305E65">
        <w:rPr>
          <w:rFonts w:asciiTheme="minorHAnsi" w:hAnsiTheme="minorHAnsi" w:cstheme="minorHAnsi"/>
          <w:spacing w:val="-6"/>
          <w:w w:val="109"/>
          <w:sz w:val="22"/>
          <w:szCs w:val="22"/>
          <w:lang w:val="cs-CZ"/>
        </w:rPr>
        <w:t>Kompletní d</w:t>
      </w:r>
      <w:r w:rsidR="00BF77E8" w:rsidRPr="00305E65">
        <w:rPr>
          <w:rFonts w:asciiTheme="minorHAnsi" w:hAnsiTheme="minorHAnsi" w:cstheme="minorHAnsi"/>
          <w:spacing w:val="-6"/>
          <w:w w:val="109"/>
          <w:sz w:val="22"/>
          <w:szCs w:val="22"/>
          <w:lang w:val="cs-CZ"/>
        </w:rPr>
        <w:t xml:space="preserve">ílo bude zhotovitelem </w:t>
      </w:r>
      <w:r w:rsidR="00F533AA" w:rsidRPr="00305E65">
        <w:rPr>
          <w:rFonts w:asciiTheme="minorHAnsi" w:hAnsiTheme="minorHAnsi" w:cstheme="minorHAnsi"/>
          <w:spacing w:val="-6"/>
          <w:w w:val="109"/>
          <w:sz w:val="22"/>
          <w:szCs w:val="22"/>
          <w:lang w:val="cs-CZ"/>
        </w:rPr>
        <w:t>zrealizováno</w:t>
      </w:r>
      <w:r w:rsidR="00BF77E8" w:rsidRPr="00305E65">
        <w:rPr>
          <w:rFonts w:asciiTheme="minorHAnsi" w:hAnsiTheme="minorHAnsi" w:cstheme="minorHAnsi"/>
          <w:spacing w:val="-6"/>
          <w:w w:val="109"/>
          <w:sz w:val="22"/>
          <w:szCs w:val="22"/>
          <w:lang w:val="cs-CZ"/>
        </w:rPr>
        <w:t xml:space="preserve"> nejpozději do </w:t>
      </w:r>
      <w:r w:rsidR="00884ECB" w:rsidRPr="00305E65">
        <w:rPr>
          <w:rFonts w:asciiTheme="minorHAnsi" w:hAnsiTheme="minorHAnsi" w:cstheme="minorHAnsi"/>
          <w:spacing w:val="-6"/>
          <w:w w:val="109"/>
          <w:sz w:val="22"/>
          <w:szCs w:val="22"/>
          <w:lang w:val="cs-CZ"/>
        </w:rPr>
        <w:t>30</w:t>
      </w:r>
      <w:r w:rsidR="00BF77E8" w:rsidRPr="00305E65">
        <w:rPr>
          <w:rFonts w:asciiTheme="minorHAnsi" w:hAnsiTheme="minorHAnsi" w:cstheme="minorHAnsi"/>
          <w:spacing w:val="-6"/>
          <w:w w:val="109"/>
          <w:sz w:val="22"/>
          <w:szCs w:val="22"/>
          <w:lang w:val="cs-CZ"/>
        </w:rPr>
        <w:t>.</w:t>
      </w:r>
      <w:r w:rsidR="003007E3">
        <w:rPr>
          <w:rFonts w:asciiTheme="minorHAnsi" w:hAnsiTheme="minorHAnsi" w:cstheme="minorHAnsi"/>
          <w:spacing w:val="-6"/>
          <w:w w:val="109"/>
          <w:sz w:val="22"/>
          <w:szCs w:val="22"/>
          <w:lang w:val="cs-CZ"/>
        </w:rPr>
        <w:t>11</w:t>
      </w:r>
      <w:r w:rsidR="00BF77E8" w:rsidRPr="00305E65">
        <w:rPr>
          <w:rFonts w:asciiTheme="minorHAnsi" w:hAnsiTheme="minorHAnsi" w:cstheme="minorHAnsi"/>
          <w:spacing w:val="-6"/>
          <w:w w:val="109"/>
          <w:sz w:val="22"/>
          <w:szCs w:val="22"/>
          <w:lang w:val="cs-CZ"/>
        </w:rPr>
        <w:t>.202</w:t>
      </w:r>
      <w:r w:rsidR="003007E3">
        <w:rPr>
          <w:rFonts w:asciiTheme="minorHAnsi" w:hAnsiTheme="minorHAnsi" w:cstheme="minorHAnsi"/>
          <w:spacing w:val="-6"/>
          <w:w w:val="109"/>
          <w:sz w:val="22"/>
          <w:szCs w:val="22"/>
          <w:lang w:val="cs-CZ"/>
        </w:rPr>
        <w:t>4</w:t>
      </w:r>
      <w:r w:rsidR="00F533AA" w:rsidRPr="00305E65">
        <w:rPr>
          <w:rFonts w:asciiTheme="minorHAnsi" w:hAnsiTheme="minorHAnsi" w:cstheme="minorHAnsi"/>
          <w:spacing w:val="-6"/>
          <w:w w:val="109"/>
          <w:sz w:val="22"/>
          <w:szCs w:val="22"/>
          <w:lang w:val="cs-CZ"/>
        </w:rPr>
        <w:t>.</w:t>
      </w:r>
    </w:p>
    <w:p w14:paraId="53DC17FF" w14:textId="77777777" w:rsidR="00BF77E8" w:rsidRPr="00305E65" w:rsidRDefault="00BF77E8" w:rsidP="00F777CD">
      <w:pPr>
        <w:shd w:val="clear" w:color="auto" w:fill="FFFFFF"/>
        <w:suppressAutoHyphens w:val="0"/>
        <w:jc w:val="both"/>
        <w:rPr>
          <w:rFonts w:asciiTheme="minorHAnsi" w:hAnsiTheme="minorHAnsi" w:cstheme="minorHAnsi"/>
          <w:spacing w:val="-6"/>
          <w:w w:val="109"/>
          <w:sz w:val="22"/>
          <w:szCs w:val="22"/>
          <w:lang w:val="cs-CZ"/>
        </w:rPr>
      </w:pPr>
    </w:p>
    <w:p w14:paraId="3D91761E" w14:textId="77777777" w:rsidR="00BF77E8" w:rsidRPr="00305E65" w:rsidRDefault="00BF77E8" w:rsidP="00F777CD">
      <w:pPr>
        <w:shd w:val="clear" w:color="auto" w:fill="FFFFFF"/>
        <w:tabs>
          <w:tab w:val="num" w:pos="-426"/>
        </w:tabs>
        <w:suppressAutoHyphens w:val="0"/>
        <w:ind w:left="426" w:hanging="426"/>
        <w:jc w:val="both"/>
        <w:rPr>
          <w:rFonts w:asciiTheme="minorHAnsi" w:hAnsiTheme="minorHAnsi" w:cstheme="minorHAnsi"/>
          <w:sz w:val="22"/>
          <w:szCs w:val="22"/>
          <w:lang w:val="cs-CZ"/>
        </w:rPr>
      </w:pPr>
    </w:p>
    <w:p w14:paraId="106D26A2" w14:textId="77777777" w:rsidR="00BF77E8" w:rsidRPr="00305E65" w:rsidRDefault="00BF77E8" w:rsidP="00F777CD">
      <w:pPr>
        <w:numPr>
          <w:ilvl w:val="0"/>
          <w:numId w:val="17"/>
        </w:numPr>
        <w:shd w:val="clear" w:color="auto" w:fill="FFFFFF"/>
        <w:tabs>
          <w:tab w:val="clear" w:pos="1920"/>
          <w:tab w:val="num" w:pos="-426"/>
        </w:tabs>
        <w:suppressAutoHyphens w:val="0"/>
        <w:ind w:left="426" w:hanging="426"/>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466FBE23" w14:textId="77777777" w:rsidR="00BF77E8" w:rsidRPr="00305E65" w:rsidRDefault="00BF77E8" w:rsidP="00F777CD">
      <w:pPr>
        <w:shd w:val="clear" w:color="auto" w:fill="FFFFFF"/>
        <w:ind w:left="29"/>
        <w:jc w:val="center"/>
        <w:rPr>
          <w:rFonts w:asciiTheme="minorHAnsi" w:hAnsiTheme="minorHAnsi" w:cstheme="minorHAnsi"/>
          <w:b/>
          <w:bCs/>
          <w:color w:val="000000"/>
          <w:w w:val="102"/>
          <w:sz w:val="22"/>
          <w:szCs w:val="22"/>
          <w:lang w:val="cs-CZ"/>
        </w:rPr>
      </w:pPr>
    </w:p>
    <w:p w14:paraId="47DE21C7" w14:textId="77777777" w:rsidR="00BF77E8" w:rsidRPr="00305E65" w:rsidRDefault="00BF77E8" w:rsidP="00F777CD">
      <w:pPr>
        <w:shd w:val="clear" w:color="auto" w:fill="FFFFFF"/>
        <w:ind w:left="29"/>
        <w:jc w:val="center"/>
        <w:rPr>
          <w:rFonts w:asciiTheme="minorHAnsi" w:hAnsiTheme="minorHAnsi" w:cstheme="minorHAnsi"/>
          <w:b/>
          <w:bCs/>
          <w:color w:val="000000"/>
          <w:w w:val="102"/>
          <w:sz w:val="22"/>
          <w:szCs w:val="22"/>
          <w:lang w:val="cs-CZ"/>
        </w:rPr>
      </w:pPr>
      <w:r w:rsidRPr="00305E65">
        <w:rPr>
          <w:rFonts w:asciiTheme="minorHAnsi" w:hAnsiTheme="minorHAnsi" w:cstheme="minorHAnsi"/>
          <w:b/>
          <w:bCs/>
          <w:color w:val="000000"/>
          <w:w w:val="102"/>
          <w:sz w:val="22"/>
          <w:szCs w:val="22"/>
          <w:lang w:val="cs-CZ"/>
        </w:rPr>
        <w:lastRenderedPageBreak/>
        <w:t xml:space="preserve">VI. </w:t>
      </w:r>
    </w:p>
    <w:p w14:paraId="2FC299B3" w14:textId="77777777" w:rsidR="00BF77E8" w:rsidRPr="00305E65" w:rsidRDefault="00BF77E8" w:rsidP="00F777CD">
      <w:pPr>
        <w:shd w:val="clear" w:color="auto" w:fill="FFFFFF"/>
        <w:ind w:left="29"/>
        <w:jc w:val="center"/>
        <w:rPr>
          <w:rFonts w:asciiTheme="minorHAnsi" w:hAnsiTheme="minorHAnsi" w:cstheme="minorHAnsi"/>
          <w:sz w:val="22"/>
          <w:szCs w:val="22"/>
          <w:lang w:val="cs-CZ"/>
        </w:rPr>
      </w:pPr>
      <w:r w:rsidRPr="00305E65">
        <w:rPr>
          <w:rFonts w:asciiTheme="minorHAnsi" w:hAnsiTheme="minorHAnsi" w:cstheme="minorHAnsi"/>
          <w:b/>
          <w:bCs/>
          <w:color w:val="000000"/>
          <w:w w:val="102"/>
          <w:sz w:val="22"/>
          <w:szCs w:val="22"/>
          <w:lang w:val="cs-CZ"/>
        </w:rPr>
        <w:t>Cena</w:t>
      </w:r>
      <w:r w:rsidRPr="00305E65">
        <w:rPr>
          <w:rFonts w:asciiTheme="minorHAnsi" w:hAnsiTheme="minorHAnsi" w:cstheme="minorHAnsi"/>
          <w:color w:val="000000"/>
          <w:w w:val="102"/>
          <w:sz w:val="22"/>
          <w:szCs w:val="22"/>
          <w:lang w:val="cs-CZ"/>
        </w:rPr>
        <w:t xml:space="preserve"> </w:t>
      </w:r>
      <w:r w:rsidRPr="00305E65">
        <w:rPr>
          <w:rFonts w:asciiTheme="minorHAnsi" w:hAnsiTheme="minorHAnsi" w:cstheme="minorHAnsi"/>
          <w:b/>
          <w:bCs/>
          <w:color w:val="000000"/>
          <w:w w:val="102"/>
          <w:sz w:val="22"/>
          <w:szCs w:val="22"/>
          <w:lang w:val="cs-CZ"/>
        </w:rPr>
        <w:t>plnění, platební podmínky</w:t>
      </w:r>
    </w:p>
    <w:p w14:paraId="2A3E3D18" w14:textId="2545AC88" w:rsidR="00BF77E8" w:rsidRPr="00305E65" w:rsidRDefault="00BF77E8" w:rsidP="00F17607">
      <w:pPr>
        <w:numPr>
          <w:ilvl w:val="0"/>
          <w:numId w:val="13"/>
        </w:numPr>
        <w:shd w:val="clear" w:color="auto" w:fill="FFFFFF"/>
        <w:tabs>
          <w:tab w:val="clear" w:pos="720"/>
          <w:tab w:val="num" w:pos="0"/>
        </w:tabs>
        <w:suppressAutoHyphens w:val="0"/>
        <w:ind w:left="360" w:right="43"/>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Celková a nejvýše přípustná cena díla</w:t>
      </w:r>
      <w:r w:rsidR="00813D5D" w:rsidRPr="00305E65">
        <w:rPr>
          <w:rFonts w:asciiTheme="minorHAnsi" w:hAnsiTheme="minorHAnsi" w:cstheme="minorHAnsi"/>
          <w:sz w:val="22"/>
          <w:szCs w:val="22"/>
          <w:lang w:val="cs-CZ"/>
        </w:rPr>
        <w:t xml:space="preserve"> (uvedeného v bodě II. této smlouvy)</w:t>
      </w:r>
      <w:r w:rsidRPr="00305E65">
        <w:rPr>
          <w:rFonts w:asciiTheme="minorHAnsi" w:hAnsiTheme="minorHAnsi" w:cstheme="minorHAnsi"/>
          <w:sz w:val="22"/>
          <w:szCs w:val="22"/>
          <w:lang w:val="cs-CZ"/>
        </w:rPr>
        <w:t xml:space="preserve"> byla stanovena dohodou účastníků na </w:t>
      </w:r>
      <w:r w:rsidR="000C6F89" w:rsidRPr="000C6F89">
        <w:rPr>
          <w:rFonts w:asciiTheme="minorHAnsi" w:hAnsiTheme="minorHAnsi" w:cstheme="minorHAnsi"/>
          <w:b/>
          <w:bCs/>
          <w:sz w:val="22"/>
          <w:szCs w:val="22"/>
          <w:lang w:val="cs-CZ"/>
        </w:rPr>
        <w:t>maximálně 35 000 Kč vč. DPH</w:t>
      </w:r>
      <w:r w:rsidR="000C6F89">
        <w:rPr>
          <w:rFonts w:asciiTheme="minorHAnsi" w:hAnsiTheme="minorHAnsi" w:cstheme="minorHAnsi"/>
          <w:sz w:val="22"/>
          <w:szCs w:val="22"/>
          <w:lang w:val="cs-CZ"/>
        </w:rPr>
        <w:t>.</w:t>
      </w:r>
    </w:p>
    <w:p w14:paraId="710A0240" w14:textId="77777777" w:rsidR="008F20A4" w:rsidRPr="00305E65" w:rsidRDefault="008F20A4" w:rsidP="008F20A4">
      <w:pPr>
        <w:shd w:val="clear" w:color="auto" w:fill="FFFFFF"/>
        <w:suppressAutoHyphens w:val="0"/>
        <w:ind w:left="360" w:right="43"/>
        <w:jc w:val="both"/>
        <w:rPr>
          <w:rFonts w:asciiTheme="minorHAnsi" w:hAnsiTheme="minorHAnsi" w:cstheme="minorHAnsi"/>
          <w:sz w:val="22"/>
          <w:szCs w:val="22"/>
          <w:lang w:val="cs-CZ"/>
        </w:rPr>
      </w:pPr>
    </w:p>
    <w:p w14:paraId="30BA8F7F" w14:textId="1DD8110C" w:rsidR="00BF77E8" w:rsidRPr="00305E65" w:rsidRDefault="00BF77E8" w:rsidP="00F777CD">
      <w:pPr>
        <w:numPr>
          <w:ilvl w:val="0"/>
          <w:numId w:val="14"/>
        </w:numPr>
        <w:shd w:val="clear" w:color="auto" w:fill="FFFFFF"/>
        <w:tabs>
          <w:tab w:val="clear" w:pos="2340"/>
          <w:tab w:val="num" w:pos="0"/>
        </w:tabs>
        <w:suppressAutoHyphens w:val="0"/>
        <w:ind w:left="360" w:right="29"/>
        <w:jc w:val="both"/>
        <w:rPr>
          <w:rFonts w:asciiTheme="minorHAnsi" w:hAnsiTheme="minorHAnsi" w:cstheme="minorHAnsi"/>
          <w:b/>
          <w:bCs/>
          <w:color w:val="000000"/>
          <w:spacing w:val="-1"/>
          <w:w w:val="105"/>
          <w:sz w:val="22"/>
          <w:szCs w:val="22"/>
          <w:lang w:val="cs-CZ"/>
        </w:rPr>
      </w:pPr>
      <w:r w:rsidRPr="00305E65">
        <w:rPr>
          <w:rFonts w:asciiTheme="minorHAnsi" w:hAnsiTheme="minorHAnsi" w:cstheme="minorHAnsi"/>
          <w:sz w:val="22"/>
          <w:szCs w:val="22"/>
          <w:lang w:val="cs-CZ"/>
        </w:rPr>
        <w:t>Cenu uhradí objednatel na základě faktur</w:t>
      </w:r>
      <w:r w:rsidR="00572DCB" w:rsidRPr="00305E65">
        <w:rPr>
          <w:rFonts w:asciiTheme="minorHAnsi" w:hAnsiTheme="minorHAnsi" w:cstheme="minorHAnsi"/>
          <w:sz w:val="22"/>
          <w:szCs w:val="22"/>
          <w:lang w:val="cs-CZ"/>
        </w:rPr>
        <w:t>y</w:t>
      </w:r>
      <w:r w:rsidRPr="00305E65">
        <w:rPr>
          <w:rFonts w:asciiTheme="minorHAnsi" w:hAnsiTheme="minorHAnsi" w:cstheme="minorHAnsi"/>
          <w:sz w:val="22"/>
          <w:szCs w:val="22"/>
          <w:lang w:val="cs-CZ"/>
        </w:rPr>
        <w:t xml:space="preserve"> vystaven</w:t>
      </w:r>
      <w:r w:rsidR="00572DCB" w:rsidRPr="00305E65">
        <w:rPr>
          <w:rFonts w:asciiTheme="minorHAnsi" w:hAnsiTheme="minorHAnsi" w:cstheme="minorHAnsi"/>
          <w:sz w:val="22"/>
          <w:szCs w:val="22"/>
          <w:lang w:val="cs-CZ"/>
        </w:rPr>
        <w:t>é</w:t>
      </w:r>
      <w:r w:rsidRPr="00305E65">
        <w:rPr>
          <w:rFonts w:asciiTheme="minorHAnsi" w:hAnsiTheme="minorHAnsi" w:cstheme="minorHAnsi"/>
          <w:sz w:val="22"/>
          <w:szCs w:val="22"/>
          <w:lang w:val="cs-CZ"/>
        </w:rPr>
        <w:t xml:space="preserve"> zhotovitelem </w:t>
      </w:r>
      <w:r w:rsidR="00572DCB" w:rsidRPr="00305E65">
        <w:rPr>
          <w:rFonts w:asciiTheme="minorHAnsi" w:hAnsiTheme="minorHAnsi" w:cstheme="minorHAnsi"/>
          <w:sz w:val="22"/>
          <w:szCs w:val="22"/>
          <w:lang w:val="cs-CZ"/>
        </w:rPr>
        <w:t xml:space="preserve">po dokončení posledního školení </w:t>
      </w:r>
      <w:r w:rsidR="006939AF" w:rsidRPr="00305E65">
        <w:rPr>
          <w:rFonts w:asciiTheme="minorHAnsi" w:hAnsiTheme="minorHAnsi" w:cstheme="minorHAnsi"/>
          <w:sz w:val="22"/>
          <w:szCs w:val="22"/>
          <w:lang w:val="cs-CZ"/>
        </w:rPr>
        <w:t>uveden</w:t>
      </w:r>
      <w:r w:rsidR="00572DCB" w:rsidRPr="00305E65">
        <w:rPr>
          <w:rFonts w:asciiTheme="minorHAnsi" w:hAnsiTheme="minorHAnsi" w:cstheme="minorHAnsi"/>
          <w:sz w:val="22"/>
          <w:szCs w:val="22"/>
          <w:lang w:val="cs-CZ"/>
        </w:rPr>
        <w:t>ého</w:t>
      </w:r>
      <w:r w:rsidR="006939AF" w:rsidRPr="00305E65">
        <w:rPr>
          <w:rFonts w:asciiTheme="minorHAnsi" w:hAnsiTheme="minorHAnsi" w:cstheme="minorHAnsi"/>
          <w:sz w:val="22"/>
          <w:szCs w:val="22"/>
          <w:lang w:val="cs-CZ"/>
        </w:rPr>
        <w:t xml:space="preserve"> v této smlouvě </w:t>
      </w:r>
      <w:r w:rsidR="00097478" w:rsidRPr="00305E65">
        <w:rPr>
          <w:rFonts w:asciiTheme="minorHAnsi" w:hAnsiTheme="minorHAnsi" w:cstheme="minorHAnsi"/>
          <w:sz w:val="22"/>
          <w:szCs w:val="22"/>
          <w:lang w:val="cs-CZ"/>
        </w:rPr>
        <w:t xml:space="preserve">v článku II., v bodě </w:t>
      </w:r>
      <w:r w:rsidR="006C047F">
        <w:rPr>
          <w:rFonts w:asciiTheme="minorHAnsi" w:hAnsiTheme="minorHAnsi" w:cstheme="minorHAnsi"/>
          <w:sz w:val="22"/>
          <w:szCs w:val="22"/>
          <w:lang w:val="cs-CZ"/>
        </w:rPr>
        <w:t>3</w:t>
      </w:r>
      <w:r w:rsidR="00572DCB" w:rsidRPr="00305E65">
        <w:rPr>
          <w:rFonts w:asciiTheme="minorHAnsi" w:hAnsiTheme="minorHAnsi" w:cstheme="minorHAnsi"/>
          <w:sz w:val="22"/>
          <w:szCs w:val="22"/>
          <w:lang w:val="cs-CZ"/>
        </w:rPr>
        <w:t xml:space="preserve">. </w:t>
      </w:r>
      <w:r w:rsidRPr="00305E65">
        <w:rPr>
          <w:rFonts w:asciiTheme="minorHAnsi" w:hAnsiTheme="minorHAnsi" w:cstheme="minorHAnsi"/>
          <w:sz w:val="22"/>
          <w:szCs w:val="22"/>
          <w:lang w:val="cs-CZ"/>
        </w:rPr>
        <w:t xml:space="preserve">Cena bude uhrazena bezhotovostním převodem na účet zhotovitele. Splatnost faktury je dohodou smluvních stran stanovena na </w:t>
      </w:r>
      <w:r w:rsidR="00572DCB" w:rsidRPr="00305E65">
        <w:rPr>
          <w:rFonts w:asciiTheme="minorHAnsi" w:hAnsiTheme="minorHAnsi" w:cstheme="minorHAnsi"/>
          <w:sz w:val="22"/>
          <w:szCs w:val="22"/>
          <w:lang w:val="cs-CZ"/>
        </w:rPr>
        <w:t>30</w:t>
      </w:r>
      <w:r w:rsidRPr="00305E65">
        <w:rPr>
          <w:rFonts w:asciiTheme="minorHAnsi" w:hAnsiTheme="minorHAnsi" w:cstheme="minorHAnsi"/>
          <w:sz w:val="22"/>
          <w:szCs w:val="22"/>
          <w:lang w:val="cs-CZ"/>
        </w:rPr>
        <w:t xml:space="preserve"> dnů ode dne jejího prokazatelného doručení objednateli. </w:t>
      </w:r>
      <w:r w:rsidRPr="00305E65">
        <w:rPr>
          <w:rFonts w:asciiTheme="minorHAnsi" w:eastAsia="MS Mincho" w:hAnsiTheme="minorHAnsi" w:cstheme="minorHAnsi"/>
          <w:sz w:val="22"/>
          <w:szCs w:val="22"/>
          <w:lang w:val="cs-CZ"/>
        </w:rPr>
        <w:t xml:space="preserve">Faktura musí obsahovat veškeré náležitosti daňového dokladu podle </w:t>
      </w:r>
      <w:r w:rsidRPr="00305E65">
        <w:rPr>
          <w:rFonts w:asciiTheme="minorHAnsi" w:hAnsiTheme="minorHAnsi" w:cstheme="minorHAnsi"/>
          <w:w w:val="103"/>
          <w:sz w:val="22"/>
          <w:szCs w:val="22"/>
          <w:lang w:val="cs-CZ"/>
        </w:rPr>
        <w:t xml:space="preserve">zákona č. 235/2004 Sb., o dani z přidané hodnoty, ve znění </w:t>
      </w:r>
      <w:r w:rsidRPr="00305E65">
        <w:rPr>
          <w:rFonts w:asciiTheme="minorHAnsi" w:hAnsiTheme="minorHAnsi" w:cstheme="minorHAnsi"/>
          <w:spacing w:val="-1"/>
          <w:w w:val="103"/>
          <w:sz w:val="22"/>
          <w:szCs w:val="22"/>
          <w:lang w:val="cs-CZ"/>
        </w:rPr>
        <w:t>pozdějších předpisů</w:t>
      </w:r>
      <w:r w:rsidRPr="00305E65">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7B0AB8B8" w14:textId="77777777" w:rsidR="00B84B72" w:rsidRPr="00305E65" w:rsidRDefault="00B84B72" w:rsidP="000A2991">
      <w:pPr>
        <w:pStyle w:val="Zkladntextodsazen"/>
        <w:spacing w:after="0"/>
        <w:ind w:left="0"/>
        <w:rPr>
          <w:rFonts w:asciiTheme="minorHAnsi" w:hAnsiTheme="minorHAnsi" w:cstheme="minorHAnsi"/>
          <w:b/>
          <w:bCs/>
          <w:sz w:val="22"/>
          <w:szCs w:val="22"/>
        </w:rPr>
      </w:pPr>
    </w:p>
    <w:p w14:paraId="2758959C" w14:textId="172293ED" w:rsidR="00BF77E8" w:rsidRPr="00305E65" w:rsidRDefault="00BF77E8"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VII.</w:t>
      </w:r>
    </w:p>
    <w:p w14:paraId="0C7049D5" w14:textId="77777777" w:rsidR="00BF77E8" w:rsidRPr="00305E65" w:rsidRDefault="00BF77E8"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Sankce</w:t>
      </w:r>
    </w:p>
    <w:p w14:paraId="4ACD20C8" w14:textId="77777777" w:rsidR="00BF77E8" w:rsidRPr="00305E65" w:rsidRDefault="00BF77E8" w:rsidP="00F777CD">
      <w:pPr>
        <w:pStyle w:val="Zkladntextodsazen"/>
        <w:numPr>
          <w:ilvl w:val="0"/>
          <w:numId w:val="9"/>
        </w:numPr>
        <w:tabs>
          <w:tab w:val="clear" w:pos="720"/>
        </w:tabs>
        <w:suppressAutoHyphens w:val="0"/>
        <w:spacing w:after="0"/>
        <w:ind w:left="360"/>
        <w:jc w:val="both"/>
        <w:rPr>
          <w:rFonts w:asciiTheme="minorHAnsi" w:hAnsiTheme="minorHAnsi" w:cstheme="minorHAnsi"/>
          <w:sz w:val="22"/>
          <w:szCs w:val="22"/>
        </w:rPr>
      </w:pPr>
      <w:r w:rsidRPr="00305E65">
        <w:rPr>
          <w:rFonts w:asciiTheme="minorHAnsi" w:hAnsiTheme="minorHAnsi" w:cstheme="minorHAnsi"/>
          <w:sz w:val="22"/>
          <w:szCs w:val="22"/>
        </w:rPr>
        <w:t xml:space="preserve">V případě prodlení objednatele se zaplacením faktury vystavené zhotovitelem v souladu s článkem VI. této smlouvy je zhotovitel oprávněn požadovat na objednateli úrok z prodlení ve výši </w:t>
      </w:r>
      <w:proofErr w:type="gramStart"/>
      <w:r w:rsidRPr="00305E65">
        <w:rPr>
          <w:rFonts w:asciiTheme="minorHAnsi" w:hAnsiTheme="minorHAnsi" w:cstheme="minorHAnsi"/>
          <w:sz w:val="22"/>
          <w:szCs w:val="22"/>
        </w:rPr>
        <w:t>0,05%</w:t>
      </w:r>
      <w:proofErr w:type="gramEnd"/>
      <w:r w:rsidRPr="00305E65">
        <w:rPr>
          <w:rFonts w:asciiTheme="minorHAnsi" w:hAnsiTheme="minorHAnsi" w:cstheme="minorHAnsi"/>
          <w:sz w:val="22"/>
          <w:szCs w:val="22"/>
        </w:rPr>
        <w:t xml:space="preserve"> z nezaplacené ceny, a to za každý i započatý den prodlení.</w:t>
      </w:r>
    </w:p>
    <w:p w14:paraId="3A6F7F89" w14:textId="77777777" w:rsidR="00BF77E8" w:rsidRPr="00305E65" w:rsidRDefault="00BF77E8" w:rsidP="00F777CD">
      <w:pPr>
        <w:pStyle w:val="Zkladntextodsazen"/>
        <w:spacing w:after="0"/>
        <w:ind w:left="0"/>
        <w:jc w:val="both"/>
        <w:rPr>
          <w:rFonts w:asciiTheme="minorHAnsi" w:hAnsiTheme="minorHAnsi" w:cstheme="minorHAnsi"/>
          <w:sz w:val="22"/>
          <w:szCs w:val="22"/>
        </w:rPr>
      </w:pPr>
    </w:p>
    <w:p w14:paraId="627C6D4E" w14:textId="77777777" w:rsidR="00BF77E8" w:rsidRPr="00305E65" w:rsidRDefault="00BF77E8" w:rsidP="00F777CD">
      <w:pPr>
        <w:pStyle w:val="Zkladntextodsazen"/>
        <w:numPr>
          <w:ilvl w:val="0"/>
          <w:numId w:val="9"/>
        </w:numPr>
        <w:tabs>
          <w:tab w:val="clear" w:pos="720"/>
        </w:tabs>
        <w:suppressAutoHyphens w:val="0"/>
        <w:spacing w:after="0"/>
        <w:ind w:left="360"/>
        <w:jc w:val="both"/>
        <w:rPr>
          <w:rFonts w:asciiTheme="minorHAnsi" w:hAnsiTheme="minorHAnsi" w:cstheme="minorHAnsi"/>
          <w:sz w:val="22"/>
          <w:szCs w:val="22"/>
        </w:rPr>
      </w:pPr>
      <w:r w:rsidRPr="00305E65">
        <w:rPr>
          <w:rFonts w:asciiTheme="minorHAnsi" w:hAnsiTheme="minorHAnsi" w:cstheme="minorHAnsi"/>
          <w:sz w:val="22"/>
          <w:szCs w:val="22"/>
        </w:rPr>
        <w:t xml:space="preserve">V případě prodlení zhotovitele s provedením díla dle termínu uvedeného v čl. V. této smlouvy je objednatel oprávněn požadovat na objednateli smluvní pokutu ve výši </w:t>
      </w:r>
      <w:proofErr w:type="gramStart"/>
      <w:r w:rsidRPr="00305E65">
        <w:rPr>
          <w:rFonts w:asciiTheme="minorHAnsi" w:hAnsiTheme="minorHAnsi" w:cstheme="minorHAnsi"/>
          <w:sz w:val="22"/>
          <w:szCs w:val="22"/>
        </w:rPr>
        <w:t>1%</w:t>
      </w:r>
      <w:proofErr w:type="gramEnd"/>
      <w:r w:rsidRPr="00305E65">
        <w:rPr>
          <w:rFonts w:asciiTheme="minorHAnsi" w:hAnsiTheme="minorHAnsi" w:cstheme="minorHAnsi"/>
          <w:sz w:val="22"/>
          <w:szCs w:val="22"/>
        </w:rPr>
        <w:t xml:space="preserve"> z ceny díla za každý i započatý den prodlení.</w:t>
      </w:r>
    </w:p>
    <w:p w14:paraId="5A7A2E90" w14:textId="77777777" w:rsidR="00BF77E8" w:rsidRPr="00305E65" w:rsidRDefault="00BF77E8" w:rsidP="00F777CD">
      <w:pPr>
        <w:pStyle w:val="Zkladntextodsazen"/>
        <w:spacing w:after="0"/>
        <w:ind w:left="360"/>
        <w:rPr>
          <w:rFonts w:asciiTheme="minorHAnsi" w:hAnsiTheme="minorHAnsi" w:cstheme="minorHAnsi"/>
          <w:sz w:val="22"/>
          <w:szCs w:val="22"/>
        </w:rPr>
      </w:pPr>
    </w:p>
    <w:p w14:paraId="25144397" w14:textId="77777777" w:rsidR="00BF77E8" w:rsidRPr="00305E65" w:rsidRDefault="00BF77E8" w:rsidP="00F777CD">
      <w:pPr>
        <w:pStyle w:val="Zkladntextodsazen"/>
        <w:spacing w:after="0"/>
        <w:ind w:left="0"/>
        <w:rPr>
          <w:rFonts w:asciiTheme="minorHAnsi" w:hAnsiTheme="minorHAnsi" w:cstheme="minorHAnsi"/>
          <w:sz w:val="22"/>
          <w:szCs w:val="22"/>
        </w:rPr>
      </w:pPr>
    </w:p>
    <w:p w14:paraId="1571B24D" w14:textId="17500F89" w:rsidR="00BF77E8" w:rsidRPr="00305E65" w:rsidRDefault="00813D5D"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VIII</w:t>
      </w:r>
      <w:r w:rsidR="00BF77E8" w:rsidRPr="00305E65">
        <w:rPr>
          <w:rFonts w:asciiTheme="minorHAnsi" w:hAnsiTheme="minorHAnsi" w:cstheme="minorHAnsi"/>
          <w:b/>
          <w:bCs/>
          <w:sz w:val="22"/>
          <w:szCs w:val="22"/>
        </w:rPr>
        <w:t>.</w:t>
      </w:r>
    </w:p>
    <w:p w14:paraId="45D20186" w14:textId="77777777" w:rsidR="00BF77E8" w:rsidRPr="00305E65" w:rsidRDefault="00BF77E8"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Trvání smlouvy</w:t>
      </w:r>
    </w:p>
    <w:p w14:paraId="24914B72" w14:textId="79A87AEE" w:rsidR="00BF77E8" w:rsidRPr="00305E65" w:rsidRDefault="00BF77E8" w:rsidP="00F777CD">
      <w:pPr>
        <w:pStyle w:val="Zkladntextodsazen"/>
        <w:numPr>
          <w:ilvl w:val="0"/>
          <w:numId w:val="8"/>
        </w:numPr>
        <w:tabs>
          <w:tab w:val="clear" w:pos="720"/>
        </w:tabs>
        <w:suppressAutoHyphens w:val="0"/>
        <w:spacing w:after="0"/>
        <w:ind w:left="360"/>
        <w:jc w:val="both"/>
        <w:rPr>
          <w:rFonts w:asciiTheme="minorHAnsi" w:hAnsiTheme="minorHAnsi" w:cstheme="minorHAnsi"/>
          <w:sz w:val="22"/>
          <w:szCs w:val="22"/>
        </w:rPr>
      </w:pPr>
      <w:r w:rsidRPr="00305E65">
        <w:rPr>
          <w:rFonts w:asciiTheme="minorHAnsi" w:hAnsiTheme="minorHAnsi" w:cstheme="minorHAnsi"/>
          <w:sz w:val="22"/>
          <w:szCs w:val="22"/>
        </w:rPr>
        <w:t>Objednatel může od této smlouvy odstoupit, pokud je zhotovitel v</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prodlení s</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provedením díla dle termínu sjednaném v</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 xml:space="preserve">článku V. této smlouvy delším než 14 kalendářních dní. Odstoupení nabývá účinnosti dnem prokazatelného doručení jeho písemného vyhotovení druhé smluvní straně. </w:t>
      </w:r>
    </w:p>
    <w:p w14:paraId="75081F1D" w14:textId="77777777" w:rsidR="00BF77E8" w:rsidRPr="00305E65" w:rsidRDefault="00BF77E8" w:rsidP="00F777CD">
      <w:pPr>
        <w:pStyle w:val="Zkladntextodsazen"/>
        <w:spacing w:after="0"/>
        <w:ind w:left="0"/>
        <w:jc w:val="both"/>
        <w:rPr>
          <w:rFonts w:asciiTheme="minorHAnsi" w:hAnsiTheme="minorHAnsi" w:cstheme="minorHAnsi"/>
          <w:sz w:val="22"/>
          <w:szCs w:val="22"/>
        </w:rPr>
      </w:pPr>
    </w:p>
    <w:p w14:paraId="539E9F68" w14:textId="25411D02" w:rsidR="00BF77E8" w:rsidRPr="00305E65" w:rsidRDefault="00BF77E8" w:rsidP="00F777CD">
      <w:pPr>
        <w:pStyle w:val="Zkladntextodsazen"/>
        <w:numPr>
          <w:ilvl w:val="0"/>
          <w:numId w:val="8"/>
        </w:numPr>
        <w:tabs>
          <w:tab w:val="clear" w:pos="720"/>
        </w:tabs>
        <w:suppressAutoHyphens w:val="0"/>
        <w:spacing w:after="0"/>
        <w:ind w:left="360"/>
        <w:jc w:val="both"/>
        <w:rPr>
          <w:rFonts w:asciiTheme="minorHAnsi" w:hAnsiTheme="minorHAnsi" w:cstheme="minorHAnsi"/>
          <w:sz w:val="22"/>
          <w:szCs w:val="22"/>
        </w:rPr>
      </w:pPr>
      <w:r w:rsidRPr="00305E65">
        <w:rPr>
          <w:rFonts w:asciiTheme="minorHAnsi" w:hAnsiTheme="minorHAnsi" w:cstheme="minorHAnsi"/>
          <w:sz w:val="22"/>
          <w:szCs w:val="22"/>
        </w:rPr>
        <w:t>Zhotovitel může od této smlouvy odstoupit, pokud je objednatel v</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prodlení s</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platbou ceny díla upraveno</w:t>
      </w:r>
      <w:r w:rsidR="00487FFA" w:rsidRPr="00305E65">
        <w:rPr>
          <w:rFonts w:asciiTheme="minorHAnsi" w:hAnsiTheme="minorHAnsi" w:cstheme="minorHAnsi"/>
          <w:sz w:val="22"/>
          <w:szCs w:val="22"/>
        </w:rPr>
        <w:t xml:space="preserve">u </w:t>
      </w:r>
      <w:r w:rsidRPr="00305E65">
        <w:rPr>
          <w:rFonts w:asciiTheme="minorHAnsi" w:hAnsiTheme="minorHAnsi" w:cstheme="minorHAnsi"/>
          <w:sz w:val="22"/>
          <w:szCs w:val="22"/>
        </w:rPr>
        <w:t>v</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 xml:space="preserve">čl. VI. </w:t>
      </w:r>
      <w:r w:rsidR="000A2991" w:rsidRPr="00305E65">
        <w:rPr>
          <w:rFonts w:asciiTheme="minorHAnsi" w:hAnsiTheme="minorHAnsi" w:cstheme="minorHAnsi"/>
          <w:sz w:val="22"/>
          <w:szCs w:val="22"/>
        </w:rPr>
        <w:t>O</w:t>
      </w:r>
      <w:r w:rsidRPr="00305E65">
        <w:rPr>
          <w:rFonts w:asciiTheme="minorHAnsi" w:hAnsiTheme="minorHAnsi" w:cstheme="minorHAnsi"/>
          <w:sz w:val="22"/>
          <w:szCs w:val="22"/>
        </w:rPr>
        <w:t>dst. 4 delším než 45 kalendářních dní po splatnosti faktury vystavené v</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souladu s</w:t>
      </w:r>
      <w:r w:rsidR="000A2991" w:rsidRPr="00305E65">
        <w:rPr>
          <w:rFonts w:asciiTheme="minorHAnsi" w:hAnsiTheme="minorHAnsi" w:cstheme="minorHAnsi"/>
          <w:sz w:val="22"/>
          <w:szCs w:val="22"/>
        </w:rPr>
        <w:t> </w:t>
      </w:r>
      <w:r w:rsidRPr="00305E65">
        <w:rPr>
          <w:rFonts w:asciiTheme="minorHAnsi" w:hAnsiTheme="minorHAnsi" w:cstheme="minorHAnsi"/>
          <w:sz w:val="22"/>
          <w:szCs w:val="22"/>
        </w:rPr>
        <w:t xml:space="preserve">čl. VI. </w:t>
      </w:r>
      <w:r w:rsidR="000A2991" w:rsidRPr="00305E65">
        <w:rPr>
          <w:rFonts w:asciiTheme="minorHAnsi" w:hAnsiTheme="minorHAnsi" w:cstheme="minorHAnsi"/>
          <w:sz w:val="22"/>
          <w:szCs w:val="22"/>
        </w:rPr>
        <w:t>O</w:t>
      </w:r>
      <w:r w:rsidRPr="00305E65">
        <w:rPr>
          <w:rFonts w:asciiTheme="minorHAnsi" w:hAnsiTheme="minorHAnsi" w:cstheme="minorHAnsi"/>
          <w:sz w:val="22"/>
          <w:szCs w:val="22"/>
        </w:rPr>
        <w:t>dst. 4. Odstoupení nabývá účinnosti dnem následujícím po dni prokazatelného doručení jeho písemného vyhotovení druhé smluvní straně.</w:t>
      </w:r>
    </w:p>
    <w:p w14:paraId="543F0B93" w14:textId="77777777" w:rsidR="00EA5A9E" w:rsidRPr="00305E65" w:rsidRDefault="00EA5A9E" w:rsidP="00EA5A9E">
      <w:pPr>
        <w:pStyle w:val="Odstavecseseznamem"/>
        <w:rPr>
          <w:rFonts w:asciiTheme="minorHAnsi" w:hAnsiTheme="minorHAnsi" w:cstheme="minorHAnsi"/>
          <w:sz w:val="22"/>
          <w:szCs w:val="22"/>
          <w:lang w:val="cs-CZ"/>
        </w:rPr>
      </w:pPr>
    </w:p>
    <w:p w14:paraId="4E0295F1" w14:textId="75A0FE29" w:rsidR="00EA5A9E" w:rsidRPr="00305E65" w:rsidRDefault="00EA5A9E" w:rsidP="00F777CD">
      <w:pPr>
        <w:pStyle w:val="Zkladntextodsazen"/>
        <w:numPr>
          <w:ilvl w:val="0"/>
          <w:numId w:val="8"/>
        </w:numPr>
        <w:tabs>
          <w:tab w:val="clear" w:pos="720"/>
        </w:tabs>
        <w:suppressAutoHyphens w:val="0"/>
        <w:spacing w:after="0"/>
        <w:ind w:left="360"/>
        <w:jc w:val="both"/>
        <w:rPr>
          <w:rFonts w:asciiTheme="minorHAnsi" w:hAnsiTheme="minorHAnsi" w:cstheme="minorHAnsi"/>
          <w:sz w:val="22"/>
          <w:szCs w:val="22"/>
        </w:rPr>
      </w:pPr>
      <w:r w:rsidRPr="00305E65">
        <w:rPr>
          <w:rFonts w:asciiTheme="minorHAnsi" w:hAnsiTheme="minorHAnsi" w:cstheme="minorHAnsi"/>
          <w:sz w:val="22"/>
          <w:szCs w:val="22"/>
        </w:rPr>
        <w:t xml:space="preserve">Odstupuje-li jedna smluvní strana od této smlouvy o dílo (v odstoupení od smlouvy musí vždy být uveden důvod odstoupení), je odstoupení účinné ke dni doručení písemného oznámení o odstoupení druhé smluvní straně. Zhotovitel je povinen v tomto případě ihned učinit veškerá opatření k minimalizaci škod, které by mohly v důsledku předčasného ukončení platnosti této smlouvy vzniknout a o těchto ihned písemně uvědomit objednatele.  </w:t>
      </w:r>
    </w:p>
    <w:p w14:paraId="3F6F87DA" w14:textId="4B6D297E" w:rsidR="000A2991" w:rsidRPr="00305E65" w:rsidRDefault="000A2991" w:rsidP="000A2991">
      <w:pPr>
        <w:pStyle w:val="Odstavecseseznamem"/>
        <w:rPr>
          <w:rFonts w:asciiTheme="minorHAnsi" w:hAnsiTheme="minorHAnsi" w:cstheme="minorHAnsi"/>
          <w:sz w:val="22"/>
          <w:szCs w:val="22"/>
          <w:lang w:val="cs-CZ"/>
        </w:rPr>
      </w:pPr>
    </w:p>
    <w:p w14:paraId="14D4A1EA" w14:textId="55FB352C" w:rsidR="00BF77E8" w:rsidRPr="00305E65" w:rsidRDefault="000A2991"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I</w:t>
      </w:r>
      <w:r w:rsidR="00BF77E8" w:rsidRPr="00305E65">
        <w:rPr>
          <w:rFonts w:asciiTheme="minorHAnsi" w:hAnsiTheme="minorHAnsi" w:cstheme="minorHAnsi"/>
          <w:b/>
          <w:bCs/>
          <w:sz w:val="22"/>
          <w:szCs w:val="22"/>
        </w:rPr>
        <w:t>X.</w:t>
      </w:r>
    </w:p>
    <w:p w14:paraId="3C54483A" w14:textId="77777777" w:rsidR="00BF77E8" w:rsidRPr="00305E65" w:rsidRDefault="00BF77E8" w:rsidP="00F777CD">
      <w:pPr>
        <w:pStyle w:val="Zkladntextodsazen"/>
        <w:spacing w:after="0"/>
        <w:jc w:val="center"/>
        <w:rPr>
          <w:rFonts w:asciiTheme="minorHAnsi" w:hAnsiTheme="minorHAnsi" w:cstheme="minorHAnsi"/>
          <w:b/>
          <w:bCs/>
          <w:sz w:val="22"/>
          <w:szCs w:val="22"/>
        </w:rPr>
      </w:pPr>
      <w:r w:rsidRPr="00305E65">
        <w:rPr>
          <w:rFonts w:asciiTheme="minorHAnsi" w:hAnsiTheme="minorHAnsi" w:cstheme="minorHAnsi"/>
          <w:b/>
          <w:bCs/>
          <w:sz w:val="22"/>
          <w:szCs w:val="22"/>
        </w:rPr>
        <w:t>Závěrečná ustanovení</w:t>
      </w:r>
    </w:p>
    <w:p w14:paraId="7499BD64" w14:textId="17F8ADF1" w:rsidR="00BF77E8" w:rsidRPr="00305E65" w:rsidRDefault="00BF77E8" w:rsidP="00AC049C">
      <w:pPr>
        <w:pStyle w:val="Zkladntext2"/>
        <w:numPr>
          <w:ilvl w:val="1"/>
          <w:numId w:val="10"/>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rPr>
      </w:pPr>
      <w:r w:rsidRPr="00305E65">
        <w:rPr>
          <w:rFonts w:asciiTheme="minorHAnsi" w:hAnsiTheme="minorHAnsi" w:cstheme="minorHAnsi"/>
          <w:w w:val="102"/>
          <w:sz w:val="22"/>
          <w:szCs w:val="22"/>
        </w:rPr>
        <w:lastRenderedPageBreak/>
        <w:t>Výběr zhotovitele byl proveden v</w:t>
      </w:r>
      <w:r w:rsidR="000A2991" w:rsidRPr="00305E65">
        <w:rPr>
          <w:rFonts w:asciiTheme="minorHAnsi" w:hAnsiTheme="minorHAnsi" w:cstheme="minorHAnsi"/>
          <w:w w:val="102"/>
          <w:sz w:val="22"/>
          <w:szCs w:val="22"/>
        </w:rPr>
        <w:t> </w:t>
      </w:r>
      <w:r w:rsidRPr="00305E65">
        <w:rPr>
          <w:rFonts w:asciiTheme="minorHAnsi" w:hAnsiTheme="minorHAnsi" w:cstheme="minorHAnsi"/>
          <w:w w:val="102"/>
          <w:sz w:val="22"/>
          <w:szCs w:val="22"/>
        </w:rPr>
        <w:t xml:space="preserve">souladu </w:t>
      </w:r>
      <w:r w:rsidR="000A2991" w:rsidRPr="00305E65">
        <w:rPr>
          <w:rFonts w:asciiTheme="minorHAnsi" w:hAnsiTheme="minorHAnsi" w:cstheme="minorHAnsi"/>
          <w:w w:val="102"/>
          <w:sz w:val="22"/>
          <w:szCs w:val="22"/>
        </w:rPr>
        <w:t xml:space="preserve">se Zásadami pro žadatele dle výzvy </w:t>
      </w:r>
      <w:r w:rsidR="00C832F9" w:rsidRPr="000900E1">
        <w:rPr>
          <w:rFonts w:asciiTheme="minorHAnsi" w:hAnsiTheme="minorHAnsi" w:cstheme="minorHAnsi"/>
          <w:w w:val="102"/>
          <w:sz w:val="22"/>
          <w:szCs w:val="22"/>
        </w:rPr>
        <w:t>1/2024/117D72200</w:t>
      </w:r>
      <w:r w:rsidR="00C832F9">
        <w:rPr>
          <w:rFonts w:asciiTheme="minorHAnsi" w:hAnsiTheme="minorHAnsi" w:cstheme="minorHAnsi"/>
          <w:w w:val="102"/>
          <w:sz w:val="22"/>
          <w:szCs w:val="22"/>
        </w:rPr>
        <w:t xml:space="preserve"> </w:t>
      </w:r>
      <w:r w:rsidR="000A2991" w:rsidRPr="00305E65">
        <w:rPr>
          <w:rFonts w:asciiTheme="minorHAnsi" w:hAnsiTheme="minorHAnsi" w:cstheme="minorHAnsi"/>
          <w:w w:val="102"/>
          <w:sz w:val="22"/>
          <w:szCs w:val="22"/>
        </w:rPr>
        <w:t>z Národního programu podpory cestovního ruchu v regionech od Ministerstva pro místní rozvoj.</w:t>
      </w:r>
    </w:p>
    <w:p w14:paraId="4FED1618" w14:textId="77777777" w:rsidR="006207FF" w:rsidRPr="00305E65" w:rsidRDefault="006207FF" w:rsidP="006207FF">
      <w:pPr>
        <w:pStyle w:val="Zkladntext2"/>
        <w:shd w:val="clear" w:color="auto" w:fill="FFFFFF"/>
        <w:suppressAutoHyphens w:val="0"/>
        <w:spacing w:after="0" w:line="240" w:lineRule="auto"/>
        <w:ind w:left="360" w:right="-42"/>
        <w:jc w:val="both"/>
        <w:rPr>
          <w:rFonts w:asciiTheme="minorHAnsi" w:hAnsiTheme="minorHAnsi" w:cstheme="minorHAnsi"/>
          <w:w w:val="102"/>
          <w:sz w:val="22"/>
          <w:szCs w:val="22"/>
        </w:rPr>
      </w:pPr>
    </w:p>
    <w:p w14:paraId="7A2E4720" w14:textId="28250ABC" w:rsidR="006207FF" w:rsidRPr="00305E65" w:rsidRDefault="006207FF" w:rsidP="006207FF">
      <w:pPr>
        <w:pStyle w:val="Zkladntext2"/>
        <w:numPr>
          <w:ilvl w:val="1"/>
          <w:numId w:val="10"/>
        </w:numPr>
        <w:shd w:val="clear" w:color="auto" w:fill="FFFFFF"/>
        <w:tabs>
          <w:tab w:val="clear" w:pos="1440"/>
        </w:tabs>
        <w:suppressAutoHyphens w:val="0"/>
        <w:spacing w:after="0" w:line="240" w:lineRule="auto"/>
        <w:ind w:left="360" w:right="-42"/>
        <w:jc w:val="both"/>
        <w:rPr>
          <w:rFonts w:asciiTheme="minorHAnsi" w:hAnsiTheme="minorHAnsi" w:cstheme="minorHAnsi"/>
          <w:w w:val="102"/>
          <w:sz w:val="22"/>
          <w:szCs w:val="22"/>
        </w:rPr>
      </w:pPr>
      <w:r w:rsidRPr="00305E65">
        <w:rPr>
          <w:rFonts w:asciiTheme="minorHAnsi" w:hAnsiTheme="minorHAnsi" w:cstheme="minorHAnsi"/>
          <w:w w:val="102"/>
          <w:sz w:val="22"/>
          <w:szCs w:val="22"/>
        </w:rPr>
        <w:t>Provedení díla, které je předmětem této smlouvy, je závislé na zajištění finančních prostředků nezbytných k úhradě díla. Objednatel v době podpisu této smlouvy o dílo činí kroky k zajištění zdrojů finančních prostředků (</w:t>
      </w:r>
      <w:r w:rsidR="003A766D" w:rsidRPr="00305E65">
        <w:rPr>
          <w:rFonts w:asciiTheme="minorHAnsi" w:hAnsiTheme="minorHAnsi" w:cstheme="minorHAnsi"/>
          <w:w w:val="102"/>
          <w:sz w:val="22"/>
          <w:szCs w:val="22"/>
        </w:rPr>
        <w:t>Národního programu podpory cestovního ruchu v regionech od Ministerstva pro místní rozvoj</w:t>
      </w:r>
      <w:r w:rsidRPr="00305E65">
        <w:rPr>
          <w:rFonts w:asciiTheme="minorHAnsi" w:hAnsiTheme="minorHAnsi" w:cstheme="minorHAnsi"/>
          <w:w w:val="102"/>
          <w:sz w:val="22"/>
          <w:szCs w:val="22"/>
        </w:rPr>
        <w:t>). Smluvní strany se dohodly, že pokud se po uzavření této smlouvy ukáže, že Objednatel příslušnou dotaci nezíská, je Objednatel oprávněn z tohoto důvodu od této smlouvy odstoupit</w:t>
      </w:r>
      <w:r w:rsidR="003A766D" w:rsidRPr="00305E65">
        <w:rPr>
          <w:rFonts w:asciiTheme="minorHAnsi" w:hAnsiTheme="minorHAnsi" w:cstheme="minorHAnsi"/>
          <w:w w:val="102"/>
          <w:sz w:val="22"/>
          <w:szCs w:val="22"/>
        </w:rPr>
        <w:t xml:space="preserve">. </w:t>
      </w:r>
      <w:r w:rsidRPr="00305E65">
        <w:rPr>
          <w:rFonts w:asciiTheme="minorHAnsi" w:hAnsiTheme="minorHAnsi" w:cstheme="minorHAnsi"/>
          <w:w w:val="102"/>
          <w:sz w:val="22"/>
          <w:szCs w:val="22"/>
        </w:rPr>
        <w:t>Zhotovitel s tímto vědomím tento smluvní vztah uzavírá a tuto skutečnost akceptuje s tím, že pokud by k takovéto situaci došlo (odstoupení od smlouvy Objednatelem), dohodly se smluvní strany, že Zhotovitel nebude mít vůči Objednateli žádných nároků</w:t>
      </w:r>
      <w:r w:rsidR="00ED3289" w:rsidRPr="00305E65">
        <w:rPr>
          <w:rFonts w:asciiTheme="minorHAnsi" w:hAnsiTheme="minorHAnsi" w:cstheme="minorHAnsi"/>
          <w:w w:val="102"/>
          <w:sz w:val="22"/>
          <w:szCs w:val="22"/>
        </w:rPr>
        <w:t xml:space="preserve"> mimo prokazatelně uskutečněných školení.</w:t>
      </w:r>
    </w:p>
    <w:p w14:paraId="468BD14B" w14:textId="77777777" w:rsidR="000A2991" w:rsidRPr="00305E65" w:rsidRDefault="000A2991" w:rsidP="00ED3289">
      <w:pPr>
        <w:pStyle w:val="Zkladntext2"/>
        <w:shd w:val="clear" w:color="auto" w:fill="FFFFFF"/>
        <w:suppressAutoHyphens w:val="0"/>
        <w:spacing w:after="0" w:line="240" w:lineRule="auto"/>
        <w:ind w:right="-42"/>
        <w:jc w:val="both"/>
        <w:rPr>
          <w:rFonts w:asciiTheme="minorHAnsi" w:hAnsiTheme="minorHAnsi" w:cstheme="minorHAnsi"/>
          <w:w w:val="102"/>
          <w:sz w:val="22"/>
          <w:szCs w:val="22"/>
        </w:rPr>
      </w:pPr>
    </w:p>
    <w:p w14:paraId="49039545" w14:textId="77777777" w:rsidR="00BF77E8" w:rsidRPr="00305E65" w:rsidRDefault="00BF77E8" w:rsidP="00F777CD">
      <w:pPr>
        <w:numPr>
          <w:ilvl w:val="1"/>
          <w:numId w:val="10"/>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305E65">
        <w:rPr>
          <w:rFonts w:asciiTheme="minorHAnsi" w:hAnsiTheme="minorHAnsi" w:cstheme="minorHAnsi"/>
          <w:w w:val="102"/>
          <w:sz w:val="22"/>
          <w:szCs w:val="22"/>
          <w:lang w:val="cs-CZ"/>
        </w:rPr>
        <w:t xml:space="preserve">Tuto smlouvu lze měnit nebo doplňovat pouze písemnými vzestupně číslovanými </w:t>
      </w:r>
      <w:r w:rsidRPr="00305E65">
        <w:rPr>
          <w:rFonts w:asciiTheme="minorHAnsi" w:hAnsiTheme="minorHAnsi" w:cstheme="minorHAnsi"/>
          <w:spacing w:val="-1"/>
          <w:w w:val="102"/>
          <w:sz w:val="22"/>
          <w:szCs w:val="22"/>
          <w:lang w:val="cs-CZ"/>
        </w:rPr>
        <w:t xml:space="preserve">dodatky podepsanými oprávněnými zástupci obou smluvních stran. </w:t>
      </w:r>
    </w:p>
    <w:p w14:paraId="2982604B" w14:textId="77777777" w:rsidR="00BF77E8" w:rsidRPr="00305E65" w:rsidRDefault="00BF77E8" w:rsidP="00F777CD">
      <w:pPr>
        <w:shd w:val="clear" w:color="auto" w:fill="FFFFFF"/>
        <w:ind w:right="7"/>
        <w:jc w:val="both"/>
        <w:rPr>
          <w:rFonts w:asciiTheme="minorHAnsi" w:hAnsiTheme="minorHAnsi" w:cstheme="minorHAnsi"/>
          <w:w w:val="102"/>
          <w:sz w:val="22"/>
          <w:szCs w:val="22"/>
          <w:lang w:val="cs-CZ"/>
        </w:rPr>
      </w:pPr>
    </w:p>
    <w:p w14:paraId="09B4EA20" w14:textId="77777777" w:rsidR="00BF77E8" w:rsidRPr="00305E65" w:rsidRDefault="00BF77E8" w:rsidP="00F777CD">
      <w:pPr>
        <w:numPr>
          <w:ilvl w:val="1"/>
          <w:numId w:val="10"/>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305E65">
        <w:rPr>
          <w:rFonts w:asciiTheme="minorHAnsi" w:hAnsiTheme="minorHAnsi" w:cstheme="minorHAnsi"/>
          <w:spacing w:val="-1"/>
          <w:w w:val="102"/>
          <w:sz w:val="22"/>
          <w:szCs w:val="22"/>
          <w:lang w:val="cs-CZ"/>
        </w:rPr>
        <w:t>N</w:t>
      </w:r>
      <w:r w:rsidRPr="00305E65">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C868F09" w14:textId="77777777" w:rsidR="00BF77E8" w:rsidRPr="00305E65" w:rsidRDefault="00BF77E8" w:rsidP="00F777CD">
      <w:pPr>
        <w:shd w:val="clear" w:color="auto" w:fill="FFFFFF"/>
        <w:ind w:left="360" w:right="7" w:hanging="349"/>
        <w:jc w:val="both"/>
        <w:rPr>
          <w:rFonts w:asciiTheme="minorHAnsi" w:hAnsiTheme="minorHAnsi" w:cstheme="minorHAnsi"/>
          <w:w w:val="102"/>
          <w:sz w:val="22"/>
          <w:szCs w:val="22"/>
          <w:lang w:val="cs-CZ"/>
        </w:rPr>
      </w:pPr>
    </w:p>
    <w:p w14:paraId="512A3C10" w14:textId="77777777" w:rsidR="00BF77E8" w:rsidRPr="00305E65" w:rsidRDefault="00BF77E8" w:rsidP="00F777CD">
      <w:pPr>
        <w:numPr>
          <w:ilvl w:val="1"/>
          <w:numId w:val="10"/>
        </w:numPr>
        <w:shd w:val="clear" w:color="auto" w:fill="FFFFFF"/>
        <w:tabs>
          <w:tab w:val="clear" w:pos="1440"/>
        </w:tabs>
        <w:suppressAutoHyphens w:val="0"/>
        <w:ind w:left="360" w:right="7"/>
        <w:jc w:val="both"/>
        <w:rPr>
          <w:rFonts w:asciiTheme="minorHAnsi" w:hAnsiTheme="minorHAnsi" w:cstheme="minorHAnsi"/>
          <w:w w:val="102"/>
          <w:sz w:val="22"/>
          <w:szCs w:val="22"/>
          <w:lang w:val="cs-CZ"/>
        </w:rPr>
      </w:pPr>
      <w:r w:rsidRPr="00305E65">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5C4F0BF3" w14:textId="77777777" w:rsidR="00BF77E8" w:rsidRPr="00305E65" w:rsidRDefault="00BF77E8" w:rsidP="00F777CD">
      <w:pPr>
        <w:shd w:val="clear" w:color="auto" w:fill="FFFFFF"/>
        <w:ind w:left="360" w:right="7" w:hanging="349"/>
        <w:jc w:val="both"/>
        <w:rPr>
          <w:rFonts w:asciiTheme="minorHAnsi" w:hAnsiTheme="minorHAnsi" w:cstheme="minorHAnsi"/>
          <w:w w:val="102"/>
          <w:sz w:val="22"/>
          <w:szCs w:val="22"/>
          <w:lang w:val="cs-CZ"/>
        </w:rPr>
      </w:pPr>
    </w:p>
    <w:p w14:paraId="5F8A56D2" w14:textId="769AE844" w:rsidR="00BF77E8" w:rsidRPr="00305E65" w:rsidRDefault="00BF77E8" w:rsidP="00F777CD">
      <w:pPr>
        <w:numPr>
          <w:ilvl w:val="1"/>
          <w:numId w:val="10"/>
        </w:numPr>
        <w:tabs>
          <w:tab w:val="clear" w:pos="1440"/>
        </w:tabs>
        <w:suppressAutoHyphens w:val="0"/>
        <w:ind w:left="360"/>
        <w:jc w:val="both"/>
        <w:rPr>
          <w:rFonts w:asciiTheme="minorHAnsi" w:hAnsiTheme="minorHAnsi" w:cstheme="minorHAnsi"/>
          <w:w w:val="102"/>
          <w:sz w:val="22"/>
          <w:szCs w:val="22"/>
          <w:lang w:val="cs-CZ"/>
        </w:rPr>
      </w:pPr>
      <w:r w:rsidRPr="00305E65">
        <w:rPr>
          <w:rFonts w:asciiTheme="minorHAnsi" w:hAnsiTheme="minorHAnsi" w:cstheme="minorHAnsi"/>
          <w:w w:val="102"/>
          <w:sz w:val="22"/>
          <w:szCs w:val="22"/>
          <w:lang w:val="cs-CZ"/>
        </w:rPr>
        <w:t>Smluvní strany se dohodly, že právní vztahy založené touto smlouvu se řídí občanským zákoníkem a</w:t>
      </w:r>
      <w:r w:rsidR="00002B47" w:rsidRPr="00305E65">
        <w:rPr>
          <w:rFonts w:asciiTheme="minorHAnsi" w:hAnsiTheme="minorHAnsi" w:cstheme="minorHAnsi"/>
          <w:w w:val="102"/>
          <w:sz w:val="22"/>
          <w:szCs w:val="22"/>
          <w:lang w:val="cs-CZ"/>
        </w:rPr>
        <w:t> </w:t>
      </w:r>
      <w:r w:rsidRPr="00305E65">
        <w:rPr>
          <w:rFonts w:asciiTheme="minorHAnsi" w:hAnsiTheme="minorHAnsi" w:cstheme="minorHAnsi"/>
          <w:w w:val="102"/>
          <w:sz w:val="22"/>
          <w:szCs w:val="22"/>
          <w:lang w:val="cs-CZ"/>
        </w:rPr>
        <w:t xml:space="preserve">ostatními obecně závaznými právními předpisy České republiky. </w:t>
      </w:r>
    </w:p>
    <w:p w14:paraId="5931A58E" w14:textId="77777777" w:rsidR="00BF77E8" w:rsidRPr="00305E65" w:rsidRDefault="00BF77E8" w:rsidP="00F777CD">
      <w:pPr>
        <w:jc w:val="both"/>
        <w:rPr>
          <w:rFonts w:asciiTheme="minorHAnsi" w:hAnsiTheme="minorHAnsi" w:cstheme="minorHAnsi"/>
          <w:w w:val="102"/>
          <w:sz w:val="22"/>
          <w:szCs w:val="22"/>
          <w:lang w:val="cs-CZ"/>
        </w:rPr>
      </w:pPr>
    </w:p>
    <w:p w14:paraId="60A92EAC" w14:textId="77777777" w:rsidR="00BF77E8" w:rsidRPr="00305E65" w:rsidRDefault="00BF77E8" w:rsidP="00F777CD">
      <w:pPr>
        <w:numPr>
          <w:ilvl w:val="1"/>
          <w:numId w:val="10"/>
        </w:numPr>
        <w:tabs>
          <w:tab w:val="clear" w:pos="1440"/>
        </w:tabs>
        <w:suppressAutoHyphens w:val="0"/>
        <w:ind w:left="360"/>
        <w:jc w:val="both"/>
        <w:rPr>
          <w:rFonts w:asciiTheme="minorHAnsi" w:hAnsiTheme="minorHAnsi" w:cstheme="minorHAnsi"/>
          <w:w w:val="102"/>
          <w:sz w:val="22"/>
          <w:szCs w:val="22"/>
          <w:lang w:val="cs-CZ"/>
        </w:rPr>
      </w:pPr>
      <w:r w:rsidRPr="00305E65">
        <w:rPr>
          <w:rFonts w:asciiTheme="minorHAnsi" w:hAnsiTheme="minorHAnsi" w:cstheme="minorHAnsi"/>
          <w:w w:val="102"/>
          <w:sz w:val="22"/>
          <w:szCs w:val="22"/>
          <w:lang w:val="cs-CZ"/>
        </w:rPr>
        <w:t xml:space="preserve">Tato smlouva se vyhotovuje ve dvou stejnopisech, z nichž každá smluvní strana </w:t>
      </w:r>
      <w:proofErr w:type="gramStart"/>
      <w:r w:rsidRPr="00305E65">
        <w:rPr>
          <w:rFonts w:asciiTheme="minorHAnsi" w:hAnsiTheme="minorHAnsi" w:cstheme="minorHAnsi"/>
          <w:w w:val="102"/>
          <w:sz w:val="22"/>
          <w:szCs w:val="22"/>
          <w:lang w:val="cs-CZ"/>
        </w:rPr>
        <w:t>obdrží</w:t>
      </w:r>
      <w:proofErr w:type="gramEnd"/>
      <w:r w:rsidRPr="00305E65">
        <w:rPr>
          <w:rFonts w:asciiTheme="minorHAnsi" w:hAnsiTheme="minorHAnsi" w:cstheme="minorHAnsi"/>
          <w:w w:val="102"/>
          <w:sz w:val="22"/>
          <w:szCs w:val="22"/>
          <w:lang w:val="cs-CZ"/>
        </w:rPr>
        <w:t xml:space="preserve"> jedno. </w:t>
      </w:r>
    </w:p>
    <w:p w14:paraId="55706083" w14:textId="77777777" w:rsidR="00BF77E8" w:rsidRPr="00305E65" w:rsidRDefault="00BF77E8" w:rsidP="00F777CD">
      <w:pPr>
        <w:suppressAutoHyphens w:val="0"/>
        <w:jc w:val="both"/>
        <w:rPr>
          <w:rFonts w:asciiTheme="minorHAnsi" w:hAnsiTheme="minorHAnsi" w:cstheme="minorHAnsi"/>
          <w:w w:val="102"/>
          <w:sz w:val="22"/>
          <w:szCs w:val="22"/>
          <w:lang w:val="cs-CZ"/>
        </w:rPr>
      </w:pPr>
    </w:p>
    <w:p w14:paraId="53336E3C" w14:textId="77777777" w:rsidR="00BF77E8" w:rsidRPr="00305E65" w:rsidRDefault="00BF77E8" w:rsidP="00F777CD">
      <w:pPr>
        <w:numPr>
          <w:ilvl w:val="1"/>
          <w:numId w:val="10"/>
        </w:numPr>
        <w:tabs>
          <w:tab w:val="clear" w:pos="1440"/>
        </w:tabs>
        <w:suppressAutoHyphens w:val="0"/>
        <w:ind w:left="360"/>
        <w:jc w:val="both"/>
        <w:rPr>
          <w:rFonts w:asciiTheme="minorHAnsi" w:hAnsiTheme="minorHAnsi" w:cstheme="minorHAnsi"/>
          <w:w w:val="102"/>
          <w:sz w:val="22"/>
          <w:szCs w:val="22"/>
          <w:lang w:val="cs-CZ"/>
        </w:rPr>
      </w:pPr>
      <w:r w:rsidRPr="00305E65">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7718DC2B" w14:textId="77777777" w:rsidR="00BF77E8" w:rsidRPr="00305E65" w:rsidRDefault="00BF77E8" w:rsidP="00F777CD">
      <w:pPr>
        <w:suppressAutoHyphens w:val="0"/>
        <w:ind w:left="360"/>
        <w:jc w:val="both"/>
        <w:rPr>
          <w:rFonts w:asciiTheme="minorHAnsi" w:hAnsiTheme="minorHAnsi" w:cstheme="minorHAnsi"/>
          <w:w w:val="102"/>
          <w:sz w:val="22"/>
          <w:szCs w:val="22"/>
          <w:lang w:val="cs-CZ"/>
        </w:rPr>
      </w:pPr>
    </w:p>
    <w:p w14:paraId="0FC35ECD" w14:textId="77777777" w:rsidR="00BF77E8" w:rsidRPr="00305E65" w:rsidRDefault="00BF77E8" w:rsidP="00F777CD">
      <w:pPr>
        <w:numPr>
          <w:ilvl w:val="1"/>
          <w:numId w:val="10"/>
        </w:numPr>
        <w:tabs>
          <w:tab w:val="clear" w:pos="1440"/>
        </w:tabs>
        <w:suppressAutoHyphens w:val="0"/>
        <w:ind w:left="360"/>
        <w:jc w:val="both"/>
        <w:rPr>
          <w:rFonts w:asciiTheme="minorHAnsi" w:hAnsiTheme="minorHAnsi" w:cstheme="minorHAnsi"/>
          <w:w w:val="102"/>
          <w:sz w:val="22"/>
          <w:szCs w:val="22"/>
          <w:lang w:val="cs-CZ"/>
        </w:rPr>
      </w:pPr>
      <w:r w:rsidRPr="00305E65">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51897A4" w14:textId="77777777" w:rsidR="00BF77E8" w:rsidRPr="00305E65" w:rsidRDefault="00BF77E8" w:rsidP="00F777CD">
      <w:pPr>
        <w:rPr>
          <w:rFonts w:asciiTheme="minorHAnsi" w:hAnsiTheme="minorHAnsi" w:cstheme="minorHAnsi"/>
          <w:color w:val="000000"/>
          <w:sz w:val="22"/>
          <w:szCs w:val="22"/>
          <w:lang w:val="cs-CZ"/>
        </w:rPr>
      </w:pPr>
    </w:p>
    <w:p w14:paraId="5B9EBCC1" w14:textId="77777777" w:rsidR="00BF77E8" w:rsidRPr="00305E65" w:rsidRDefault="00BF77E8" w:rsidP="00F777CD">
      <w:pPr>
        <w:jc w:val="both"/>
        <w:rPr>
          <w:rFonts w:asciiTheme="minorHAnsi" w:hAnsiTheme="minorHAnsi" w:cstheme="minorHAnsi"/>
          <w:color w:val="000000"/>
          <w:spacing w:val="-1"/>
          <w:sz w:val="22"/>
          <w:szCs w:val="22"/>
          <w:lang w:val="cs-CZ"/>
        </w:rPr>
      </w:pPr>
    </w:p>
    <w:p w14:paraId="73BC2B20" w14:textId="3A11A7F0" w:rsidR="00BF77E8" w:rsidRPr="00305E65" w:rsidRDefault="00BF77E8" w:rsidP="00F777CD">
      <w:pPr>
        <w:jc w:val="both"/>
        <w:rPr>
          <w:rFonts w:asciiTheme="minorHAnsi" w:hAnsiTheme="minorHAnsi" w:cstheme="minorHAnsi"/>
          <w:color w:val="000000"/>
          <w:spacing w:val="-1"/>
          <w:sz w:val="22"/>
          <w:szCs w:val="22"/>
          <w:lang w:val="cs-CZ"/>
        </w:rPr>
      </w:pPr>
      <w:r w:rsidRPr="00305E65">
        <w:rPr>
          <w:rFonts w:asciiTheme="minorHAnsi" w:hAnsiTheme="minorHAnsi" w:cstheme="minorHAnsi"/>
          <w:color w:val="000000"/>
          <w:spacing w:val="-1"/>
          <w:sz w:val="22"/>
          <w:szCs w:val="22"/>
          <w:lang w:val="cs-CZ"/>
        </w:rPr>
        <w:t>V</w:t>
      </w:r>
      <w:r w:rsidR="000A2991" w:rsidRPr="00305E65">
        <w:rPr>
          <w:rFonts w:asciiTheme="minorHAnsi" w:hAnsiTheme="minorHAnsi" w:cstheme="minorHAnsi"/>
          <w:color w:val="000000"/>
          <w:spacing w:val="-1"/>
          <w:sz w:val="22"/>
          <w:szCs w:val="22"/>
          <w:lang w:val="cs-CZ"/>
        </w:rPr>
        <w:t xml:space="preserve">e </w:t>
      </w:r>
      <w:r w:rsidR="00E5130E" w:rsidRPr="00305E65">
        <w:rPr>
          <w:rFonts w:asciiTheme="minorHAnsi" w:hAnsiTheme="minorHAnsi" w:cstheme="minorHAnsi"/>
          <w:color w:val="000000"/>
          <w:spacing w:val="-1"/>
          <w:sz w:val="22"/>
          <w:szCs w:val="22"/>
          <w:lang w:val="cs-CZ"/>
        </w:rPr>
        <w:t>Bystřici nad Pernštejnem</w:t>
      </w:r>
      <w:r w:rsidR="000A2991" w:rsidRPr="00305E65">
        <w:rPr>
          <w:rFonts w:asciiTheme="minorHAnsi" w:hAnsiTheme="minorHAnsi" w:cstheme="minorHAnsi"/>
          <w:color w:val="000000"/>
          <w:spacing w:val="-1"/>
          <w:sz w:val="22"/>
          <w:szCs w:val="22"/>
          <w:lang w:val="cs-CZ"/>
        </w:rPr>
        <w:t xml:space="preserve"> </w:t>
      </w:r>
      <w:r w:rsidRPr="00305E65">
        <w:rPr>
          <w:rFonts w:asciiTheme="minorHAnsi" w:hAnsiTheme="minorHAnsi" w:cstheme="minorHAnsi"/>
          <w:color w:val="000000"/>
          <w:spacing w:val="-1"/>
          <w:sz w:val="22"/>
          <w:szCs w:val="22"/>
          <w:lang w:val="cs-CZ"/>
        </w:rPr>
        <w:t>dne</w:t>
      </w:r>
      <w:r w:rsidR="00E5130E" w:rsidRPr="00305E65">
        <w:rPr>
          <w:rFonts w:asciiTheme="minorHAnsi" w:hAnsiTheme="minorHAnsi" w:cstheme="minorHAnsi"/>
          <w:color w:val="000000"/>
          <w:spacing w:val="-1"/>
          <w:sz w:val="22"/>
          <w:szCs w:val="22"/>
          <w:lang w:val="cs-CZ"/>
        </w:rPr>
        <w:t xml:space="preserve"> </w:t>
      </w:r>
      <w:r w:rsidR="009432AC">
        <w:rPr>
          <w:rFonts w:asciiTheme="minorHAnsi" w:hAnsiTheme="minorHAnsi" w:cstheme="minorHAnsi"/>
          <w:color w:val="000000"/>
          <w:spacing w:val="-1"/>
          <w:sz w:val="22"/>
          <w:szCs w:val="22"/>
          <w:lang w:val="cs-CZ"/>
        </w:rPr>
        <w:t>3</w:t>
      </w:r>
      <w:r w:rsidR="000366AC" w:rsidRPr="00305E65">
        <w:rPr>
          <w:rFonts w:asciiTheme="minorHAnsi" w:hAnsiTheme="minorHAnsi" w:cstheme="minorHAnsi"/>
          <w:color w:val="000000"/>
          <w:spacing w:val="-1"/>
          <w:sz w:val="22"/>
          <w:szCs w:val="22"/>
          <w:lang w:val="cs-CZ"/>
        </w:rPr>
        <w:t>1</w:t>
      </w:r>
      <w:r w:rsidR="000A2991" w:rsidRPr="00305E65">
        <w:rPr>
          <w:rFonts w:asciiTheme="minorHAnsi" w:hAnsiTheme="minorHAnsi" w:cstheme="minorHAnsi"/>
          <w:color w:val="000000"/>
          <w:spacing w:val="-1"/>
          <w:sz w:val="22"/>
          <w:szCs w:val="22"/>
          <w:lang w:val="cs-CZ"/>
        </w:rPr>
        <w:t>.</w:t>
      </w:r>
      <w:r w:rsidR="009432AC">
        <w:rPr>
          <w:rFonts w:asciiTheme="minorHAnsi" w:hAnsiTheme="minorHAnsi" w:cstheme="minorHAnsi"/>
          <w:color w:val="000000"/>
          <w:spacing w:val="-1"/>
          <w:sz w:val="22"/>
          <w:szCs w:val="22"/>
          <w:lang w:val="cs-CZ"/>
        </w:rPr>
        <w:t>5</w:t>
      </w:r>
      <w:r w:rsidR="000A2991" w:rsidRPr="00305E65">
        <w:rPr>
          <w:rFonts w:asciiTheme="minorHAnsi" w:hAnsiTheme="minorHAnsi" w:cstheme="minorHAnsi"/>
          <w:color w:val="000000"/>
          <w:spacing w:val="-1"/>
          <w:sz w:val="22"/>
          <w:szCs w:val="22"/>
          <w:lang w:val="cs-CZ"/>
        </w:rPr>
        <w:t>.202</w:t>
      </w:r>
      <w:r w:rsidR="009432AC">
        <w:rPr>
          <w:rFonts w:asciiTheme="minorHAnsi" w:hAnsiTheme="minorHAnsi" w:cstheme="minorHAnsi"/>
          <w:color w:val="000000"/>
          <w:spacing w:val="-1"/>
          <w:sz w:val="22"/>
          <w:szCs w:val="22"/>
          <w:lang w:val="cs-CZ"/>
        </w:rPr>
        <w:t>4</w:t>
      </w:r>
      <w:r w:rsidRPr="00305E65">
        <w:rPr>
          <w:rFonts w:asciiTheme="minorHAnsi" w:hAnsiTheme="minorHAnsi" w:cstheme="minorHAnsi"/>
          <w:color w:val="000000"/>
          <w:spacing w:val="-1"/>
          <w:sz w:val="22"/>
          <w:szCs w:val="22"/>
          <w:lang w:val="cs-CZ"/>
        </w:rPr>
        <w:tab/>
      </w:r>
      <w:r w:rsidRPr="00305E65">
        <w:rPr>
          <w:rFonts w:asciiTheme="minorHAnsi" w:hAnsiTheme="minorHAnsi" w:cstheme="minorHAnsi"/>
          <w:color w:val="000000"/>
          <w:spacing w:val="-1"/>
          <w:sz w:val="22"/>
          <w:szCs w:val="22"/>
          <w:lang w:val="cs-CZ"/>
        </w:rPr>
        <w:tab/>
      </w:r>
      <w:r w:rsidRPr="00305E65">
        <w:rPr>
          <w:rFonts w:asciiTheme="minorHAnsi" w:hAnsiTheme="minorHAnsi" w:cstheme="minorHAnsi"/>
          <w:color w:val="000000"/>
          <w:spacing w:val="-1"/>
          <w:sz w:val="22"/>
          <w:szCs w:val="22"/>
          <w:lang w:val="cs-CZ"/>
        </w:rPr>
        <w:tab/>
      </w:r>
    </w:p>
    <w:p w14:paraId="172B393D" w14:textId="77777777" w:rsidR="00BF77E8" w:rsidRPr="00305E65" w:rsidRDefault="00BF77E8" w:rsidP="00F777CD">
      <w:pPr>
        <w:jc w:val="both"/>
        <w:rPr>
          <w:rFonts w:asciiTheme="minorHAnsi" w:hAnsiTheme="minorHAnsi" w:cstheme="minorHAnsi"/>
          <w:color w:val="000000"/>
          <w:spacing w:val="-8"/>
          <w:sz w:val="22"/>
          <w:szCs w:val="22"/>
          <w:lang w:val="cs-CZ"/>
        </w:rPr>
      </w:pPr>
    </w:p>
    <w:p w14:paraId="703FA2D0" w14:textId="77777777" w:rsidR="00BF77E8" w:rsidRPr="00305E65" w:rsidRDefault="00BF77E8" w:rsidP="00F777CD">
      <w:pPr>
        <w:jc w:val="both"/>
        <w:rPr>
          <w:rFonts w:asciiTheme="minorHAnsi" w:hAnsiTheme="minorHAnsi" w:cstheme="minorHAnsi"/>
          <w:color w:val="000000"/>
          <w:spacing w:val="-8"/>
          <w:sz w:val="22"/>
          <w:szCs w:val="22"/>
          <w:lang w:val="cs-CZ"/>
        </w:rPr>
      </w:pPr>
    </w:p>
    <w:p w14:paraId="5455F49B" w14:textId="77777777" w:rsidR="00BF77E8" w:rsidRPr="00305E65" w:rsidRDefault="00BF77E8" w:rsidP="00F777CD">
      <w:pPr>
        <w:jc w:val="both"/>
        <w:rPr>
          <w:rFonts w:asciiTheme="minorHAnsi" w:hAnsiTheme="minorHAnsi" w:cstheme="minorHAnsi"/>
          <w:color w:val="000000"/>
          <w:spacing w:val="-8"/>
          <w:sz w:val="22"/>
          <w:szCs w:val="22"/>
          <w:lang w:val="cs-CZ"/>
        </w:rPr>
      </w:pPr>
    </w:p>
    <w:p w14:paraId="0095BFA5" w14:textId="6D658D5C" w:rsidR="00BF77E8" w:rsidRPr="00305E65" w:rsidRDefault="00002B47" w:rsidP="00002B47">
      <w:pPr>
        <w:jc w:val="both"/>
        <w:rPr>
          <w:rFonts w:asciiTheme="minorHAnsi" w:hAnsiTheme="minorHAnsi" w:cstheme="minorHAnsi"/>
          <w:color w:val="000000"/>
          <w:spacing w:val="-8"/>
          <w:sz w:val="22"/>
          <w:szCs w:val="22"/>
          <w:lang w:val="cs-CZ"/>
        </w:rPr>
      </w:pPr>
      <w:r w:rsidRPr="00305E65">
        <w:rPr>
          <w:rFonts w:asciiTheme="minorHAnsi" w:hAnsiTheme="minorHAnsi" w:cstheme="minorHAnsi"/>
          <w:color w:val="000000"/>
          <w:spacing w:val="-8"/>
          <w:sz w:val="22"/>
          <w:szCs w:val="22"/>
          <w:lang w:val="cs-CZ"/>
        </w:rPr>
        <w:t xml:space="preserve">           </w:t>
      </w:r>
      <w:r w:rsidR="00BF77E8" w:rsidRPr="00305E65">
        <w:rPr>
          <w:rFonts w:asciiTheme="minorHAnsi" w:hAnsiTheme="minorHAnsi" w:cstheme="minorHAnsi"/>
          <w:color w:val="000000"/>
          <w:spacing w:val="-8"/>
          <w:sz w:val="22"/>
          <w:szCs w:val="22"/>
          <w:lang w:val="cs-CZ"/>
        </w:rPr>
        <w:t>………………….</w:t>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BF77E8" w:rsidRPr="00305E65">
        <w:rPr>
          <w:rFonts w:asciiTheme="minorHAnsi" w:hAnsiTheme="minorHAnsi" w:cstheme="minorHAnsi"/>
          <w:color w:val="000000"/>
          <w:spacing w:val="-8"/>
          <w:sz w:val="22"/>
          <w:szCs w:val="22"/>
          <w:lang w:val="cs-CZ"/>
        </w:rPr>
        <w:tab/>
      </w:r>
      <w:r w:rsidR="00510C7E" w:rsidRPr="00305E65">
        <w:rPr>
          <w:rFonts w:asciiTheme="minorHAnsi" w:hAnsiTheme="minorHAnsi" w:cstheme="minorHAnsi"/>
          <w:color w:val="000000"/>
          <w:spacing w:val="-8"/>
          <w:sz w:val="22"/>
          <w:szCs w:val="22"/>
          <w:lang w:val="cs-CZ"/>
        </w:rPr>
        <w:t xml:space="preserve"> </w:t>
      </w:r>
      <w:r w:rsidRPr="00305E65">
        <w:rPr>
          <w:rFonts w:asciiTheme="minorHAnsi" w:hAnsiTheme="minorHAnsi" w:cstheme="minorHAnsi"/>
          <w:color w:val="000000"/>
          <w:spacing w:val="-8"/>
          <w:sz w:val="22"/>
          <w:szCs w:val="22"/>
          <w:lang w:val="cs-CZ"/>
        </w:rPr>
        <w:t xml:space="preserve">  </w:t>
      </w:r>
      <w:r w:rsidR="00BF77E8" w:rsidRPr="00305E65">
        <w:rPr>
          <w:rFonts w:asciiTheme="minorHAnsi" w:hAnsiTheme="minorHAnsi" w:cstheme="minorHAnsi"/>
          <w:color w:val="000000"/>
          <w:spacing w:val="-8"/>
          <w:sz w:val="22"/>
          <w:szCs w:val="22"/>
          <w:lang w:val="cs-CZ"/>
        </w:rPr>
        <w:t>…………………….........</w:t>
      </w:r>
    </w:p>
    <w:p w14:paraId="0BE5CE8C" w14:textId="14A080BB" w:rsidR="00BF77E8" w:rsidRPr="00305E65" w:rsidRDefault="00BF77E8" w:rsidP="00F777CD">
      <w:pPr>
        <w:jc w:val="both"/>
        <w:rPr>
          <w:rFonts w:asciiTheme="minorHAnsi" w:hAnsiTheme="minorHAnsi" w:cstheme="minorHAnsi"/>
          <w:color w:val="000000"/>
          <w:spacing w:val="-1"/>
          <w:sz w:val="22"/>
          <w:szCs w:val="22"/>
          <w:lang w:val="cs-CZ"/>
        </w:rPr>
      </w:pPr>
      <w:r w:rsidRPr="00305E65">
        <w:rPr>
          <w:rFonts w:asciiTheme="minorHAnsi" w:hAnsiTheme="minorHAnsi" w:cstheme="minorHAnsi"/>
          <w:color w:val="000000"/>
          <w:spacing w:val="-1"/>
          <w:sz w:val="22"/>
          <w:szCs w:val="22"/>
          <w:lang w:val="cs-CZ"/>
        </w:rPr>
        <w:t xml:space="preserve">   </w:t>
      </w:r>
      <w:r w:rsidR="00002B47" w:rsidRPr="00305E65">
        <w:rPr>
          <w:rFonts w:asciiTheme="minorHAnsi" w:hAnsiTheme="minorHAnsi" w:cstheme="minorHAnsi"/>
          <w:color w:val="000000"/>
          <w:spacing w:val="-1"/>
          <w:sz w:val="22"/>
          <w:szCs w:val="22"/>
          <w:lang w:val="cs-CZ"/>
        </w:rPr>
        <w:tab/>
      </w:r>
      <w:r w:rsidR="00893B42" w:rsidRPr="00305E65">
        <w:rPr>
          <w:rFonts w:asciiTheme="minorHAnsi" w:hAnsiTheme="minorHAnsi" w:cstheme="minorHAnsi"/>
          <w:color w:val="000000"/>
          <w:spacing w:val="-1"/>
          <w:sz w:val="22"/>
          <w:szCs w:val="22"/>
          <w:lang w:val="cs-CZ"/>
        </w:rPr>
        <w:t xml:space="preserve">   </w:t>
      </w:r>
      <w:r w:rsidRPr="00305E65">
        <w:rPr>
          <w:rFonts w:asciiTheme="minorHAnsi" w:hAnsiTheme="minorHAnsi" w:cstheme="minorHAnsi"/>
          <w:color w:val="000000"/>
          <w:spacing w:val="-1"/>
          <w:sz w:val="22"/>
          <w:szCs w:val="22"/>
          <w:lang w:val="cs-CZ"/>
        </w:rPr>
        <w:t>zhotovitel</w:t>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r>
      <w:r w:rsidRPr="00305E65">
        <w:rPr>
          <w:rFonts w:asciiTheme="minorHAnsi" w:hAnsiTheme="minorHAnsi" w:cstheme="minorHAnsi"/>
          <w:color w:val="000000"/>
          <w:spacing w:val="-8"/>
          <w:sz w:val="22"/>
          <w:szCs w:val="22"/>
          <w:lang w:val="cs-CZ"/>
        </w:rPr>
        <w:tab/>
        <w:t xml:space="preserve">    </w:t>
      </w:r>
      <w:r w:rsidR="00002B47" w:rsidRPr="00305E65">
        <w:rPr>
          <w:rFonts w:asciiTheme="minorHAnsi" w:hAnsiTheme="minorHAnsi" w:cstheme="minorHAnsi"/>
          <w:color w:val="000000"/>
          <w:spacing w:val="-8"/>
          <w:sz w:val="22"/>
          <w:szCs w:val="22"/>
          <w:lang w:val="cs-CZ"/>
        </w:rPr>
        <w:t xml:space="preserve">  </w:t>
      </w:r>
      <w:r w:rsidRPr="00305E65">
        <w:rPr>
          <w:rFonts w:asciiTheme="minorHAnsi" w:hAnsiTheme="minorHAnsi" w:cstheme="minorHAnsi"/>
          <w:color w:val="000000"/>
          <w:spacing w:val="-1"/>
          <w:sz w:val="22"/>
          <w:szCs w:val="22"/>
          <w:lang w:val="cs-CZ"/>
        </w:rPr>
        <w:t>objednatel</w:t>
      </w:r>
    </w:p>
    <w:p w14:paraId="0A318DC8" w14:textId="1C739FEC" w:rsidR="00BF77E8" w:rsidRPr="00305E65" w:rsidRDefault="00002B47" w:rsidP="00350CBD">
      <w:pPr>
        <w:tabs>
          <w:tab w:val="left" w:pos="360"/>
        </w:tabs>
        <w:ind w:left="280" w:hanging="280"/>
        <w:rPr>
          <w:rFonts w:asciiTheme="minorHAnsi" w:hAnsiTheme="minorHAnsi" w:cstheme="minorHAnsi"/>
          <w:b/>
          <w:bCs/>
          <w:sz w:val="22"/>
          <w:lang w:val="cs-CZ"/>
        </w:rPr>
      </w:pPr>
      <w:r w:rsidRPr="00305E65">
        <w:rPr>
          <w:rFonts w:asciiTheme="minorHAnsi" w:hAnsiTheme="minorHAnsi" w:cstheme="minorHAnsi"/>
          <w:b/>
          <w:sz w:val="22"/>
          <w:szCs w:val="22"/>
          <w:lang w:val="cs-CZ"/>
        </w:rPr>
        <w:t xml:space="preserve">      </w:t>
      </w:r>
      <w:r w:rsidR="000366AC" w:rsidRPr="00305E65">
        <w:rPr>
          <w:rFonts w:asciiTheme="minorHAnsi" w:hAnsiTheme="minorHAnsi" w:cstheme="minorHAnsi"/>
          <w:b/>
          <w:sz w:val="22"/>
          <w:szCs w:val="22"/>
          <w:lang w:val="cs-CZ"/>
        </w:rPr>
        <w:t xml:space="preserve">  </w:t>
      </w:r>
      <w:r w:rsidRPr="00305E65">
        <w:rPr>
          <w:rFonts w:asciiTheme="minorHAnsi" w:hAnsiTheme="minorHAnsi" w:cstheme="minorHAnsi"/>
          <w:b/>
          <w:sz w:val="22"/>
          <w:szCs w:val="22"/>
          <w:lang w:val="cs-CZ"/>
        </w:rPr>
        <w:t xml:space="preserve"> </w:t>
      </w:r>
      <w:r w:rsidR="00350CBD" w:rsidRPr="00305E65">
        <w:rPr>
          <w:rFonts w:asciiTheme="minorHAnsi" w:hAnsiTheme="minorHAnsi" w:cstheme="minorHAnsi"/>
          <w:b/>
          <w:bCs/>
          <w:sz w:val="22"/>
          <w:lang w:val="cs-CZ"/>
        </w:rPr>
        <w:tab/>
      </w:r>
      <w:r w:rsidR="00350CBD" w:rsidRPr="00305E65">
        <w:rPr>
          <w:rFonts w:asciiTheme="minorHAnsi" w:hAnsiTheme="minorHAnsi" w:cstheme="minorHAnsi"/>
          <w:b/>
          <w:bCs/>
          <w:sz w:val="22"/>
          <w:lang w:val="cs-CZ"/>
        </w:rPr>
        <w:tab/>
      </w:r>
      <w:r w:rsidR="00350CBD" w:rsidRPr="00305E65">
        <w:rPr>
          <w:rFonts w:asciiTheme="minorHAnsi" w:hAnsiTheme="minorHAnsi" w:cstheme="minorHAnsi"/>
          <w:b/>
          <w:bCs/>
          <w:sz w:val="22"/>
          <w:lang w:val="cs-CZ"/>
        </w:rPr>
        <w:tab/>
      </w:r>
      <w:r w:rsidR="00350CBD" w:rsidRPr="00305E65">
        <w:rPr>
          <w:rFonts w:asciiTheme="minorHAnsi" w:hAnsiTheme="minorHAnsi" w:cstheme="minorHAnsi"/>
          <w:b/>
          <w:bCs/>
          <w:sz w:val="22"/>
          <w:lang w:val="cs-CZ"/>
        </w:rPr>
        <w:tab/>
      </w:r>
      <w:r w:rsidR="00350CBD" w:rsidRPr="00305E65">
        <w:rPr>
          <w:rFonts w:asciiTheme="minorHAnsi" w:hAnsiTheme="minorHAnsi" w:cstheme="minorHAnsi"/>
          <w:b/>
          <w:bCs/>
          <w:sz w:val="22"/>
          <w:lang w:val="cs-CZ"/>
        </w:rPr>
        <w:tab/>
        <w:t xml:space="preserve">   </w:t>
      </w:r>
      <w:r w:rsidR="000366AC" w:rsidRPr="00305E65">
        <w:rPr>
          <w:rFonts w:asciiTheme="minorHAnsi" w:hAnsiTheme="minorHAnsi" w:cstheme="minorHAnsi"/>
          <w:b/>
          <w:bCs/>
          <w:sz w:val="22"/>
          <w:lang w:val="cs-CZ"/>
        </w:rPr>
        <w:tab/>
        <w:t xml:space="preserve">   </w:t>
      </w:r>
      <w:r w:rsidR="009432AC">
        <w:rPr>
          <w:rFonts w:asciiTheme="minorHAnsi" w:hAnsiTheme="minorHAnsi" w:cstheme="minorHAnsi"/>
          <w:b/>
          <w:bCs/>
          <w:sz w:val="22"/>
          <w:lang w:val="cs-CZ"/>
        </w:rPr>
        <w:tab/>
      </w:r>
      <w:r w:rsidR="009432AC">
        <w:rPr>
          <w:rFonts w:asciiTheme="minorHAnsi" w:hAnsiTheme="minorHAnsi" w:cstheme="minorHAnsi"/>
          <w:b/>
          <w:bCs/>
          <w:sz w:val="22"/>
          <w:lang w:val="cs-CZ"/>
        </w:rPr>
        <w:tab/>
        <w:t xml:space="preserve">   </w:t>
      </w:r>
      <w:r w:rsidRPr="00305E65">
        <w:rPr>
          <w:rFonts w:asciiTheme="minorHAnsi" w:hAnsiTheme="minorHAnsi" w:cstheme="minorHAnsi"/>
          <w:b/>
          <w:sz w:val="22"/>
          <w:szCs w:val="22"/>
          <w:lang w:val="cs-CZ"/>
        </w:rPr>
        <w:t>David Štěpánek</w:t>
      </w:r>
    </w:p>
    <w:p w14:paraId="17F44CC6" w14:textId="1B35F2EE" w:rsidR="00BF77E8" w:rsidRPr="00305E65" w:rsidRDefault="000366AC" w:rsidP="009432AC">
      <w:pPr>
        <w:ind w:firstLine="709"/>
        <w:rPr>
          <w:rFonts w:asciiTheme="minorHAnsi" w:hAnsiTheme="minorHAnsi" w:cstheme="minorHAnsi"/>
          <w:lang w:val="cs-CZ"/>
        </w:rPr>
      </w:pPr>
      <w:r w:rsidRPr="00305E65">
        <w:rPr>
          <w:rFonts w:asciiTheme="minorHAnsi" w:hAnsiTheme="minorHAnsi" w:cstheme="minorHAnsi"/>
          <w:b/>
          <w:sz w:val="22"/>
          <w:szCs w:val="22"/>
          <w:lang w:val="cs-CZ"/>
        </w:rPr>
        <w:tab/>
      </w:r>
      <w:r w:rsidRPr="00305E65">
        <w:rPr>
          <w:rFonts w:asciiTheme="minorHAnsi" w:hAnsiTheme="minorHAnsi" w:cstheme="minorHAnsi"/>
          <w:b/>
          <w:sz w:val="22"/>
          <w:szCs w:val="22"/>
          <w:lang w:val="cs-CZ"/>
        </w:rPr>
        <w:tab/>
      </w:r>
      <w:r w:rsidRPr="00305E65">
        <w:rPr>
          <w:rFonts w:asciiTheme="minorHAnsi" w:hAnsiTheme="minorHAnsi" w:cstheme="minorHAnsi"/>
          <w:b/>
          <w:sz w:val="22"/>
          <w:szCs w:val="22"/>
          <w:lang w:val="cs-CZ"/>
        </w:rPr>
        <w:tab/>
      </w:r>
      <w:r w:rsidRPr="00305E65">
        <w:rPr>
          <w:rFonts w:asciiTheme="minorHAnsi" w:hAnsiTheme="minorHAnsi" w:cstheme="minorHAnsi"/>
          <w:b/>
          <w:sz w:val="22"/>
          <w:szCs w:val="22"/>
          <w:lang w:val="cs-CZ"/>
        </w:rPr>
        <w:tab/>
        <w:t xml:space="preserve">  </w:t>
      </w:r>
      <w:r w:rsidR="009432AC">
        <w:rPr>
          <w:rFonts w:asciiTheme="minorHAnsi" w:hAnsiTheme="minorHAnsi" w:cstheme="minorHAnsi"/>
          <w:b/>
          <w:sz w:val="22"/>
          <w:szCs w:val="22"/>
          <w:lang w:val="cs-CZ"/>
        </w:rPr>
        <w:t xml:space="preserve">   </w:t>
      </w:r>
      <w:r w:rsidR="009432AC">
        <w:rPr>
          <w:rFonts w:asciiTheme="minorHAnsi" w:hAnsiTheme="minorHAnsi" w:cstheme="minorHAnsi"/>
          <w:b/>
          <w:sz w:val="22"/>
          <w:szCs w:val="22"/>
          <w:lang w:val="cs-CZ"/>
        </w:rPr>
        <w:tab/>
      </w:r>
      <w:r w:rsidR="009432AC">
        <w:rPr>
          <w:rFonts w:asciiTheme="minorHAnsi" w:hAnsiTheme="minorHAnsi" w:cstheme="minorHAnsi"/>
          <w:b/>
          <w:sz w:val="22"/>
          <w:szCs w:val="22"/>
          <w:lang w:val="cs-CZ"/>
        </w:rPr>
        <w:tab/>
      </w:r>
      <w:r w:rsidR="009432AC">
        <w:rPr>
          <w:rFonts w:asciiTheme="minorHAnsi" w:hAnsiTheme="minorHAnsi" w:cstheme="minorHAnsi"/>
          <w:b/>
          <w:sz w:val="22"/>
          <w:szCs w:val="22"/>
          <w:lang w:val="cs-CZ"/>
        </w:rPr>
        <w:tab/>
      </w:r>
      <w:r w:rsidR="009432AC">
        <w:rPr>
          <w:rFonts w:asciiTheme="minorHAnsi" w:hAnsiTheme="minorHAnsi" w:cstheme="minorHAnsi"/>
          <w:b/>
          <w:sz w:val="22"/>
          <w:szCs w:val="22"/>
          <w:lang w:val="cs-CZ"/>
        </w:rPr>
        <w:tab/>
        <w:t xml:space="preserve"> </w:t>
      </w:r>
      <w:r w:rsidR="00D5723F" w:rsidRPr="00305E65">
        <w:rPr>
          <w:rFonts w:asciiTheme="minorHAnsi" w:hAnsiTheme="minorHAnsi" w:cstheme="minorHAnsi"/>
          <w:b/>
          <w:sz w:val="22"/>
          <w:szCs w:val="22"/>
          <w:lang w:val="cs-CZ"/>
        </w:rPr>
        <w:t>Koruna Vysočiny, z.s.</w:t>
      </w:r>
    </w:p>
    <w:p w14:paraId="05FD9C48" w14:textId="6F230CF7" w:rsidR="00214DB7" w:rsidRPr="00305E65" w:rsidRDefault="007B4BC0" w:rsidP="009432AC">
      <w:pPr>
        <w:suppressAutoHyphens w:val="0"/>
        <w:jc w:val="center"/>
        <w:rPr>
          <w:rFonts w:asciiTheme="minorHAnsi" w:hAnsiTheme="minorHAnsi" w:cstheme="minorHAnsi"/>
          <w:b/>
          <w:lang w:val="cs-CZ"/>
        </w:rPr>
      </w:pPr>
      <w:r w:rsidRPr="00305E65">
        <w:rPr>
          <w:rFonts w:asciiTheme="minorHAnsi" w:hAnsiTheme="minorHAnsi" w:cstheme="minorHAnsi"/>
          <w:lang w:val="cs-CZ" w:eastAsia="en-US"/>
        </w:rPr>
        <w:br w:type="page"/>
      </w:r>
      <w:r w:rsidR="00214DB7" w:rsidRPr="00305E65">
        <w:rPr>
          <w:rFonts w:asciiTheme="minorHAnsi" w:hAnsiTheme="minorHAnsi" w:cstheme="minorHAnsi"/>
          <w:b/>
          <w:sz w:val="28"/>
          <w:szCs w:val="28"/>
          <w:lang w:val="cs-CZ"/>
        </w:rPr>
        <w:lastRenderedPageBreak/>
        <w:t>Čestné prohlášení dodavatele</w:t>
      </w:r>
    </w:p>
    <w:p w14:paraId="6D61237C" w14:textId="77777777" w:rsidR="00214DB7" w:rsidRPr="00305E65" w:rsidRDefault="00214DB7" w:rsidP="00214DB7">
      <w:pPr>
        <w:rPr>
          <w:rFonts w:asciiTheme="minorHAnsi" w:hAnsiTheme="minorHAnsi" w:cstheme="minorHAnsi"/>
          <w:b/>
          <w:sz w:val="28"/>
          <w:szCs w:val="28"/>
          <w:lang w:val="cs-CZ"/>
        </w:rPr>
      </w:pPr>
    </w:p>
    <w:p w14:paraId="429B4821" w14:textId="1C41AB62" w:rsidR="00214DB7" w:rsidRPr="00305E65" w:rsidRDefault="00214DB7" w:rsidP="00AF0BFD">
      <w:pPr>
        <w:rPr>
          <w:rFonts w:asciiTheme="minorHAnsi" w:hAnsiTheme="minorHAnsi" w:cstheme="minorHAnsi"/>
          <w:b/>
          <w:sz w:val="28"/>
          <w:szCs w:val="28"/>
          <w:lang w:val="cs-CZ"/>
        </w:rPr>
      </w:pPr>
      <w:r w:rsidRPr="00305E65">
        <w:rPr>
          <w:rFonts w:asciiTheme="minorHAnsi" w:hAnsiTheme="minorHAnsi" w:cstheme="minorHAnsi"/>
          <w:b/>
          <w:sz w:val="28"/>
          <w:szCs w:val="28"/>
          <w:lang w:val="cs-CZ"/>
        </w:rPr>
        <w:t>Název zakázky: „</w:t>
      </w:r>
      <w:r w:rsidR="00926879" w:rsidRPr="00305E65">
        <w:rPr>
          <w:rFonts w:asciiTheme="minorHAnsi" w:hAnsiTheme="minorHAnsi" w:cstheme="minorHAnsi"/>
          <w:b/>
          <w:sz w:val="28"/>
          <w:szCs w:val="28"/>
          <w:lang w:val="cs-CZ"/>
        </w:rPr>
        <w:t>Š</w:t>
      </w:r>
      <w:r w:rsidR="008B231E" w:rsidRPr="00305E65">
        <w:rPr>
          <w:rFonts w:asciiTheme="minorHAnsi" w:hAnsiTheme="minorHAnsi" w:cstheme="minorHAnsi"/>
          <w:b/>
          <w:sz w:val="28"/>
          <w:szCs w:val="28"/>
          <w:lang w:val="cs-CZ"/>
        </w:rPr>
        <w:t>kolicí a</w:t>
      </w:r>
      <w:r w:rsidR="00AF0BFD" w:rsidRPr="00305E65">
        <w:rPr>
          <w:rFonts w:asciiTheme="minorHAnsi" w:hAnsiTheme="minorHAnsi" w:cstheme="minorHAnsi"/>
          <w:b/>
          <w:sz w:val="28"/>
          <w:szCs w:val="28"/>
          <w:lang w:val="cs-CZ"/>
        </w:rPr>
        <w:t>k</w:t>
      </w:r>
      <w:r w:rsidR="008B231E" w:rsidRPr="00305E65">
        <w:rPr>
          <w:rFonts w:asciiTheme="minorHAnsi" w:hAnsiTheme="minorHAnsi" w:cstheme="minorHAnsi"/>
          <w:b/>
          <w:sz w:val="28"/>
          <w:szCs w:val="28"/>
          <w:lang w:val="cs-CZ"/>
        </w:rPr>
        <w:t xml:space="preserve">tivity v rámci projektu </w:t>
      </w:r>
      <w:r w:rsidR="009432AC">
        <w:rPr>
          <w:rFonts w:asciiTheme="minorHAnsi" w:hAnsiTheme="minorHAnsi" w:cstheme="minorHAnsi"/>
          <w:b/>
          <w:sz w:val="28"/>
          <w:szCs w:val="28"/>
          <w:lang w:val="cs-CZ"/>
        </w:rPr>
        <w:t>„</w:t>
      </w:r>
      <w:r w:rsidR="00926879" w:rsidRPr="00305E65">
        <w:rPr>
          <w:rFonts w:asciiTheme="minorHAnsi" w:hAnsiTheme="minorHAnsi" w:cstheme="minorHAnsi"/>
          <w:b/>
          <w:sz w:val="28"/>
          <w:szCs w:val="28"/>
          <w:lang w:val="cs-CZ"/>
        </w:rPr>
        <w:t>Marketingové aktivity Korun</w:t>
      </w:r>
      <w:r w:rsidR="009432AC">
        <w:rPr>
          <w:rFonts w:asciiTheme="minorHAnsi" w:hAnsiTheme="minorHAnsi" w:cstheme="minorHAnsi"/>
          <w:b/>
          <w:sz w:val="28"/>
          <w:szCs w:val="28"/>
          <w:lang w:val="cs-CZ"/>
        </w:rPr>
        <w:t>y</w:t>
      </w:r>
      <w:r w:rsidR="00926879" w:rsidRPr="00305E65">
        <w:rPr>
          <w:rFonts w:asciiTheme="minorHAnsi" w:hAnsiTheme="minorHAnsi" w:cstheme="minorHAnsi"/>
          <w:b/>
          <w:sz w:val="28"/>
          <w:szCs w:val="28"/>
          <w:lang w:val="cs-CZ"/>
        </w:rPr>
        <w:t xml:space="preserve"> Vysočiny </w:t>
      </w:r>
      <w:r w:rsidRPr="00305E65">
        <w:rPr>
          <w:rFonts w:asciiTheme="minorHAnsi" w:hAnsiTheme="minorHAnsi" w:cstheme="minorHAnsi"/>
          <w:b/>
          <w:sz w:val="28"/>
          <w:szCs w:val="28"/>
          <w:lang w:val="cs-CZ"/>
        </w:rPr>
        <w:t>“</w:t>
      </w:r>
    </w:p>
    <w:p w14:paraId="1A227DB3" w14:textId="77777777" w:rsidR="00214DB7" w:rsidRPr="00305E65" w:rsidRDefault="00214DB7" w:rsidP="00214DB7">
      <w:pPr>
        <w:rPr>
          <w:rFonts w:asciiTheme="minorHAnsi" w:hAnsiTheme="minorHAnsi" w:cstheme="minorHAnsi"/>
          <w:lang w:val="cs-CZ"/>
        </w:rPr>
      </w:pPr>
    </w:p>
    <w:p w14:paraId="6439B160" w14:textId="5F285C58" w:rsidR="00926879" w:rsidRPr="00305E65" w:rsidRDefault="00214DB7" w:rsidP="00926879">
      <w:pPr>
        <w:tabs>
          <w:tab w:val="left" w:pos="360"/>
        </w:tabs>
        <w:ind w:left="280" w:hanging="280"/>
        <w:rPr>
          <w:rFonts w:asciiTheme="minorHAnsi" w:hAnsiTheme="minorHAnsi" w:cstheme="minorHAnsi"/>
          <w:b/>
          <w:bCs/>
          <w:sz w:val="22"/>
          <w:szCs w:val="22"/>
          <w:lang w:val="cs-CZ"/>
        </w:rPr>
      </w:pPr>
      <w:r w:rsidRPr="00305E65">
        <w:rPr>
          <w:rFonts w:asciiTheme="minorHAnsi" w:hAnsiTheme="minorHAnsi" w:cstheme="minorHAnsi"/>
          <w:sz w:val="22"/>
          <w:szCs w:val="22"/>
          <w:lang w:val="cs-CZ"/>
        </w:rPr>
        <w:t xml:space="preserve">Dodavatel: </w:t>
      </w:r>
    </w:p>
    <w:p w14:paraId="14568F56" w14:textId="2A6B8AA4" w:rsidR="00926879" w:rsidRPr="00305E65" w:rsidRDefault="00926879" w:rsidP="00926879">
      <w:pPr>
        <w:tabs>
          <w:tab w:val="left" w:pos="360"/>
        </w:tabs>
        <w:ind w:left="280" w:hanging="280"/>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Se sídlem: </w:t>
      </w:r>
    </w:p>
    <w:p w14:paraId="57C59974" w14:textId="7AB273EA" w:rsidR="00926879" w:rsidRPr="00305E65" w:rsidRDefault="00926879" w:rsidP="00926879">
      <w:pPr>
        <w:tabs>
          <w:tab w:val="left" w:pos="360"/>
        </w:tabs>
        <w:ind w:left="280" w:hanging="280"/>
        <w:rPr>
          <w:rFonts w:asciiTheme="minorHAnsi" w:hAnsiTheme="minorHAnsi" w:cstheme="minorHAnsi"/>
          <w:sz w:val="22"/>
          <w:szCs w:val="22"/>
          <w:lang w:val="cs-CZ"/>
        </w:rPr>
      </w:pPr>
      <w:r w:rsidRPr="00305E65">
        <w:rPr>
          <w:rFonts w:asciiTheme="minorHAnsi" w:hAnsiTheme="minorHAnsi" w:cstheme="minorHAnsi"/>
          <w:sz w:val="22"/>
          <w:szCs w:val="22"/>
          <w:lang w:val="cs-CZ"/>
        </w:rPr>
        <w:t>IČO:    </w:t>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p>
    <w:p w14:paraId="7CD707E2" w14:textId="77777777" w:rsidR="00214DB7" w:rsidRPr="00305E65" w:rsidRDefault="00214DB7" w:rsidP="00214DB7">
      <w:pPr>
        <w:rPr>
          <w:rFonts w:asciiTheme="minorHAnsi" w:hAnsiTheme="minorHAnsi" w:cstheme="minorHAnsi"/>
          <w:sz w:val="22"/>
          <w:szCs w:val="22"/>
          <w:lang w:val="cs-CZ"/>
        </w:rPr>
      </w:pPr>
    </w:p>
    <w:p w14:paraId="605659CB" w14:textId="77777777" w:rsidR="00214DB7" w:rsidRPr="00305E65" w:rsidRDefault="00214DB7" w:rsidP="00214DB7">
      <w:pPr>
        <w:rPr>
          <w:rFonts w:asciiTheme="minorHAnsi" w:hAnsiTheme="minorHAnsi" w:cstheme="minorHAnsi"/>
          <w:sz w:val="22"/>
          <w:szCs w:val="22"/>
          <w:lang w:val="cs-CZ"/>
        </w:rPr>
      </w:pPr>
      <w:r w:rsidRPr="00305E65">
        <w:rPr>
          <w:rFonts w:asciiTheme="minorHAnsi" w:hAnsiTheme="minorHAnsi" w:cstheme="minorHAnsi"/>
          <w:sz w:val="22"/>
          <w:szCs w:val="22"/>
          <w:lang w:val="cs-CZ"/>
        </w:rPr>
        <w:t>(dále jen „dodavatel“)</w:t>
      </w:r>
    </w:p>
    <w:p w14:paraId="6BBFA1C7" w14:textId="77777777" w:rsidR="00214DB7" w:rsidRPr="00305E65" w:rsidRDefault="00214DB7" w:rsidP="00214DB7">
      <w:pPr>
        <w:rPr>
          <w:rFonts w:asciiTheme="minorHAnsi" w:hAnsiTheme="minorHAnsi" w:cstheme="minorHAnsi"/>
          <w:sz w:val="22"/>
          <w:szCs w:val="22"/>
          <w:lang w:val="cs-CZ"/>
        </w:rPr>
      </w:pPr>
    </w:p>
    <w:p w14:paraId="31AE31C0" w14:textId="77777777" w:rsidR="00214DB7" w:rsidRPr="00305E65" w:rsidRDefault="00214DB7" w:rsidP="00214DB7">
      <w:pPr>
        <w:jc w:val="both"/>
        <w:rPr>
          <w:rFonts w:asciiTheme="minorHAnsi" w:hAnsiTheme="minorHAnsi" w:cstheme="minorHAnsi"/>
          <w:sz w:val="22"/>
          <w:szCs w:val="22"/>
          <w:lang w:val="cs-CZ"/>
        </w:rPr>
      </w:pPr>
    </w:p>
    <w:p w14:paraId="02B7604E" w14:textId="77777777" w:rsidR="00214DB7" w:rsidRPr="00305E65" w:rsidRDefault="00214DB7" w:rsidP="00214DB7">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tímto prohlašuje, že: </w:t>
      </w:r>
    </w:p>
    <w:p w14:paraId="4FF643BC" w14:textId="77777777" w:rsidR="00214DB7" w:rsidRPr="00305E65" w:rsidRDefault="00214DB7" w:rsidP="00214DB7">
      <w:pPr>
        <w:jc w:val="both"/>
        <w:rPr>
          <w:rFonts w:asciiTheme="minorHAnsi" w:hAnsiTheme="minorHAnsi" w:cstheme="minorHAnsi"/>
          <w:sz w:val="22"/>
          <w:szCs w:val="22"/>
          <w:lang w:val="cs-CZ"/>
        </w:rPr>
      </w:pPr>
    </w:p>
    <w:p w14:paraId="3591745E"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282A084D" w14:textId="77777777" w:rsidR="00214DB7" w:rsidRPr="00305E65" w:rsidRDefault="00214DB7" w:rsidP="00214DB7">
      <w:pPr>
        <w:jc w:val="both"/>
        <w:rPr>
          <w:rFonts w:asciiTheme="minorHAnsi" w:hAnsiTheme="minorHAnsi" w:cstheme="minorHAnsi"/>
          <w:sz w:val="22"/>
          <w:szCs w:val="22"/>
          <w:lang w:val="cs-CZ"/>
        </w:rPr>
      </w:pPr>
    </w:p>
    <w:p w14:paraId="6F8D36C1"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177A8094" w14:textId="77777777" w:rsidR="00214DB7" w:rsidRPr="00305E65" w:rsidRDefault="00214DB7" w:rsidP="00214DB7">
      <w:pPr>
        <w:jc w:val="both"/>
        <w:rPr>
          <w:rFonts w:asciiTheme="minorHAnsi" w:hAnsiTheme="minorHAnsi" w:cstheme="minorHAnsi"/>
          <w:sz w:val="22"/>
          <w:szCs w:val="22"/>
          <w:lang w:val="cs-CZ"/>
        </w:rPr>
      </w:pPr>
    </w:p>
    <w:p w14:paraId="51A367FC"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04D90D8F" w14:textId="77777777" w:rsidR="00214DB7" w:rsidRPr="00305E65" w:rsidRDefault="00214DB7" w:rsidP="00214DB7">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 </w:t>
      </w:r>
    </w:p>
    <w:p w14:paraId="15E9E6B7"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4944C40F" w14:textId="77777777" w:rsidR="00214DB7" w:rsidRPr="00305E65" w:rsidRDefault="00214DB7" w:rsidP="00214DB7">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 </w:t>
      </w:r>
    </w:p>
    <w:p w14:paraId="6E225B86"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e) zákona není v likvidaci,</w:t>
      </w:r>
    </w:p>
    <w:p w14:paraId="371E08FC" w14:textId="77777777" w:rsidR="00214DB7" w:rsidRPr="00305E65" w:rsidRDefault="00214DB7" w:rsidP="00214DB7">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 </w:t>
      </w:r>
    </w:p>
    <w:p w14:paraId="164B7534"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67DC1492" w14:textId="77777777" w:rsidR="00214DB7" w:rsidRPr="00305E65" w:rsidRDefault="00214DB7" w:rsidP="00214DB7">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 </w:t>
      </w:r>
    </w:p>
    <w:p w14:paraId="010E063A"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121182BD"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44D151D2"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j) zákona není veden v rejstříku osob se zákazem plnění veřejných zakázek,</w:t>
      </w:r>
    </w:p>
    <w:p w14:paraId="2D3CBD5E"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0E3999AA"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52C8D26B"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dle § 54 zákona písm. a) zákona </w:t>
      </w:r>
      <w:r w:rsidRPr="00305E65">
        <w:rPr>
          <w:rFonts w:asciiTheme="minorHAnsi" w:hAnsiTheme="minorHAnsi" w:cstheme="minorHAnsi"/>
          <w:b/>
          <w:sz w:val="22"/>
          <w:szCs w:val="22"/>
          <w:lang w:val="cs-CZ"/>
        </w:rPr>
        <w:t>není</w:t>
      </w:r>
      <w:r w:rsidRPr="00305E65">
        <w:rPr>
          <w:rFonts w:asciiTheme="minorHAnsi" w:hAnsiTheme="minorHAnsi" w:cstheme="minorHAnsi"/>
          <w:sz w:val="22"/>
          <w:szCs w:val="22"/>
          <w:lang w:val="cs-CZ"/>
        </w:rPr>
        <w:t xml:space="preserve"> zapsán v obchodním,  </w:t>
      </w:r>
    </w:p>
    <w:p w14:paraId="7D3D2D88"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54 písm. b) zákona má živnostenské oprávnění v rozsahu odpovídajícím předmětu veřejné zakázky,</w:t>
      </w:r>
    </w:p>
    <w:p w14:paraId="2F08B25E"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50 odst. 1 písm. c) zákona je ekonomicky a finančně způsobilý splnit výše uvedenou veřejnou zakázku,</w:t>
      </w:r>
    </w:p>
    <w:p w14:paraId="7BAF92A4" w14:textId="42A41B55"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dle § 56 odst. 1 písm. a) zákona realizoval v posledních 3 letech minimálně </w:t>
      </w:r>
      <w:r w:rsidR="009432AC">
        <w:rPr>
          <w:rFonts w:asciiTheme="minorHAnsi" w:hAnsiTheme="minorHAnsi" w:cstheme="minorHAnsi"/>
          <w:sz w:val="22"/>
          <w:szCs w:val="22"/>
          <w:lang w:val="cs-CZ"/>
        </w:rPr>
        <w:t>3</w:t>
      </w:r>
      <w:r w:rsidR="00355E08" w:rsidRPr="00305E65">
        <w:rPr>
          <w:rFonts w:asciiTheme="minorHAnsi" w:hAnsiTheme="minorHAnsi" w:cstheme="minorHAnsi"/>
          <w:sz w:val="22"/>
          <w:szCs w:val="22"/>
          <w:lang w:val="cs-CZ"/>
        </w:rPr>
        <w:t xml:space="preserve"> významn</w:t>
      </w:r>
      <w:r w:rsidR="009432AC">
        <w:rPr>
          <w:rFonts w:asciiTheme="minorHAnsi" w:hAnsiTheme="minorHAnsi" w:cstheme="minorHAnsi"/>
          <w:sz w:val="22"/>
          <w:szCs w:val="22"/>
          <w:lang w:val="cs-CZ"/>
        </w:rPr>
        <w:t>é</w:t>
      </w:r>
      <w:r w:rsidR="00355E08" w:rsidRPr="00305E65">
        <w:rPr>
          <w:rFonts w:asciiTheme="minorHAnsi" w:hAnsiTheme="minorHAnsi" w:cstheme="minorHAnsi"/>
          <w:sz w:val="22"/>
          <w:szCs w:val="22"/>
          <w:lang w:val="cs-CZ"/>
        </w:rPr>
        <w:t xml:space="preserve"> dodávk</w:t>
      </w:r>
      <w:r w:rsidR="009432AC">
        <w:rPr>
          <w:rFonts w:asciiTheme="minorHAnsi" w:hAnsiTheme="minorHAnsi" w:cstheme="minorHAnsi"/>
          <w:sz w:val="22"/>
          <w:szCs w:val="22"/>
          <w:lang w:val="cs-CZ"/>
        </w:rPr>
        <w:t>y</w:t>
      </w:r>
      <w:r w:rsidR="00355E08" w:rsidRPr="00305E65">
        <w:rPr>
          <w:rFonts w:asciiTheme="minorHAnsi" w:hAnsiTheme="minorHAnsi" w:cstheme="minorHAnsi"/>
          <w:sz w:val="22"/>
          <w:szCs w:val="22"/>
          <w:lang w:val="cs-CZ"/>
        </w:rPr>
        <w:t xml:space="preserve"> </w:t>
      </w:r>
      <w:r w:rsidR="00887EEA" w:rsidRPr="00305E65">
        <w:rPr>
          <w:rFonts w:asciiTheme="minorHAnsi" w:hAnsiTheme="minorHAnsi" w:cstheme="minorHAnsi"/>
          <w:sz w:val="22"/>
          <w:szCs w:val="22"/>
          <w:lang w:val="cs-CZ"/>
        </w:rPr>
        <w:t>školení</w:t>
      </w:r>
      <w:r w:rsidRPr="00305E65">
        <w:rPr>
          <w:rFonts w:asciiTheme="minorHAnsi" w:hAnsiTheme="minorHAnsi" w:cstheme="minorHAnsi"/>
          <w:sz w:val="22"/>
          <w:szCs w:val="22"/>
          <w:lang w:val="cs-CZ"/>
        </w:rPr>
        <w:t xml:space="preserve"> </w:t>
      </w:r>
      <w:r w:rsidR="00887EEA" w:rsidRPr="00305E65">
        <w:rPr>
          <w:rFonts w:asciiTheme="minorHAnsi" w:hAnsiTheme="minorHAnsi" w:cstheme="minorHAnsi"/>
          <w:sz w:val="22"/>
          <w:szCs w:val="22"/>
          <w:lang w:val="cs-CZ"/>
        </w:rPr>
        <w:t xml:space="preserve">v cestovním ruchu </w:t>
      </w:r>
      <w:r w:rsidRPr="00305E65">
        <w:rPr>
          <w:rFonts w:asciiTheme="minorHAnsi" w:hAnsiTheme="minorHAnsi" w:cstheme="minorHAnsi"/>
          <w:sz w:val="22"/>
          <w:szCs w:val="22"/>
          <w:lang w:val="cs-CZ"/>
        </w:rPr>
        <w:t xml:space="preserve">alespoň </w:t>
      </w:r>
      <w:r w:rsidR="00887EEA" w:rsidRPr="00305E65">
        <w:rPr>
          <w:rFonts w:asciiTheme="minorHAnsi" w:hAnsiTheme="minorHAnsi" w:cstheme="minorHAnsi"/>
          <w:sz w:val="22"/>
          <w:szCs w:val="22"/>
          <w:lang w:val="cs-CZ"/>
        </w:rPr>
        <w:t xml:space="preserve">pro </w:t>
      </w:r>
      <w:r w:rsidRPr="00305E65">
        <w:rPr>
          <w:rFonts w:asciiTheme="minorHAnsi" w:hAnsiTheme="minorHAnsi" w:cstheme="minorHAnsi"/>
          <w:sz w:val="22"/>
          <w:szCs w:val="22"/>
          <w:lang w:val="cs-CZ"/>
        </w:rPr>
        <w:t xml:space="preserve">2 různé objednatele. Významnou dodávkou se rozumí dodávka </w:t>
      </w:r>
      <w:r w:rsidR="00355E08" w:rsidRPr="00305E65">
        <w:rPr>
          <w:rFonts w:asciiTheme="minorHAnsi" w:hAnsiTheme="minorHAnsi" w:cstheme="minorHAnsi"/>
          <w:sz w:val="22"/>
          <w:szCs w:val="22"/>
          <w:lang w:val="cs-CZ"/>
        </w:rPr>
        <w:t xml:space="preserve">školení o minimálním rozsahu </w:t>
      </w:r>
      <w:r w:rsidR="0039086B">
        <w:rPr>
          <w:rFonts w:asciiTheme="minorHAnsi" w:hAnsiTheme="minorHAnsi" w:cstheme="minorHAnsi"/>
          <w:sz w:val="22"/>
          <w:szCs w:val="22"/>
          <w:lang w:val="cs-CZ"/>
        </w:rPr>
        <w:t>4</w:t>
      </w:r>
      <w:r w:rsidR="00355E08" w:rsidRPr="00305E65">
        <w:rPr>
          <w:rFonts w:asciiTheme="minorHAnsi" w:hAnsiTheme="minorHAnsi" w:cstheme="minorHAnsi"/>
          <w:sz w:val="22"/>
          <w:szCs w:val="22"/>
          <w:lang w:val="cs-CZ"/>
        </w:rPr>
        <w:t xml:space="preserve"> hodin </w:t>
      </w:r>
      <w:r w:rsidR="00AD30F2" w:rsidRPr="00305E65">
        <w:rPr>
          <w:rFonts w:asciiTheme="minorHAnsi" w:hAnsiTheme="minorHAnsi" w:cstheme="minorHAnsi"/>
          <w:sz w:val="22"/>
          <w:szCs w:val="22"/>
          <w:lang w:val="cs-CZ"/>
        </w:rPr>
        <w:t>pro organizace v cestovním ruchu.</w:t>
      </w:r>
      <w:r w:rsidRPr="00305E65">
        <w:rPr>
          <w:rFonts w:asciiTheme="minorHAnsi" w:hAnsiTheme="minorHAnsi" w:cstheme="minorHAnsi"/>
          <w:sz w:val="22"/>
          <w:szCs w:val="22"/>
          <w:lang w:val="cs-CZ"/>
        </w:rPr>
        <w:t xml:space="preserve"> </w:t>
      </w:r>
    </w:p>
    <w:p w14:paraId="19999D42" w14:textId="77777777" w:rsidR="00214DB7" w:rsidRPr="00305E65" w:rsidRDefault="00214DB7" w:rsidP="00214DB7">
      <w:pPr>
        <w:ind w:left="720"/>
        <w:jc w:val="both"/>
        <w:rPr>
          <w:rFonts w:asciiTheme="minorHAnsi" w:hAnsiTheme="minorHAnsi" w:cstheme="minorHAnsi"/>
          <w:sz w:val="22"/>
          <w:szCs w:val="22"/>
          <w:lang w:val="cs-CZ"/>
        </w:rPr>
      </w:pPr>
    </w:p>
    <w:tbl>
      <w:tblPr>
        <w:tblStyle w:val="Mkatabulky"/>
        <w:tblW w:w="8363" w:type="dxa"/>
        <w:tblInd w:w="704" w:type="dxa"/>
        <w:tblLook w:val="04A0" w:firstRow="1" w:lastRow="0" w:firstColumn="1" w:lastColumn="0" w:noHBand="0" w:noVBand="1"/>
      </w:tblPr>
      <w:tblGrid>
        <w:gridCol w:w="4253"/>
        <w:gridCol w:w="4110"/>
      </w:tblGrid>
      <w:tr w:rsidR="00214DB7" w:rsidRPr="00305E65" w14:paraId="2E335F17" w14:textId="77777777" w:rsidTr="00086A15">
        <w:tc>
          <w:tcPr>
            <w:tcW w:w="4253" w:type="dxa"/>
          </w:tcPr>
          <w:p w14:paraId="3532B43C" w14:textId="77777777" w:rsidR="00214DB7" w:rsidRPr="00305E65" w:rsidRDefault="00214DB7" w:rsidP="00086A15">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Název zakázky</w:t>
            </w:r>
          </w:p>
        </w:tc>
        <w:tc>
          <w:tcPr>
            <w:tcW w:w="4110" w:type="dxa"/>
          </w:tcPr>
          <w:p w14:paraId="753931AB" w14:textId="77777777" w:rsidR="00214DB7" w:rsidRPr="00305E65" w:rsidRDefault="00214DB7" w:rsidP="00086A15">
            <w:pPr>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Zákazník</w:t>
            </w:r>
          </w:p>
        </w:tc>
      </w:tr>
      <w:tr w:rsidR="00214DB7" w:rsidRPr="00305E65" w14:paraId="65A31996" w14:textId="77777777" w:rsidTr="00086A15">
        <w:tc>
          <w:tcPr>
            <w:tcW w:w="4253" w:type="dxa"/>
          </w:tcPr>
          <w:p w14:paraId="03D3B37A" w14:textId="77777777" w:rsidR="00214DB7" w:rsidRPr="00305E65" w:rsidRDefault="00214DB7" w:rsidP="00086A15">
            <w:pPr>
              <w:jc w:val="both"/>
              <w:rPr>
                <w:rFonts w:asciiTheme="minorHAnsi" w:hAnsiTheme="minorHAnsi" w:cstheme="minorHAnsi"/>
                <w:sz w:val="22"/>
                <w:szCs w:val="22"/>
                <w:lang w:val="cs-CZ"/>
              </w:rPr>
            </w:pPr>
          </w:p>
        </w:tc>
        <w:tc>
          <w:tcPr>
            <w:tcW w:w="4110" w:type="dxa"/>
          </w:tcPr>
          <w:p w14:paraId="6B98F2AF" w14:textId="77777777" w:rsidR="00214DB7" w:rsidRPr="00305E65" w:rsidRDefault="00214DB7" w:rsidP="00086A15">
            <w:pPr>
              <w:jc w:val="both"/>
              <w:rPr>
                <w:rFonts w:asciiTheme="minorHAnsi" w:hAnsiTheme="minorHAnsi" w:cstheme="minorHAnsi"/>
                <w:sz w:val="22"/>
                <w:szCs w:val="22"/>
                <w:lang w:val="cs-CZ"/>
              </w:rPr>
            </w:pPr>
          </w:p>
        </w:tc>
      </w:tr>
      <w:tr w:rsidR="00214DB7" w:rsidRPr="00305E65" w14:paraId="451134CD" w14:textId="77777777" w:rsidTr="00086A15">
        <w:tc>
          <w:tcPr>
            <w:tcW w:w="4253" w:type="dxa"/>
          </w:tcPr>
          <w:p w14:paraId="3D196CA1" w14:textId="77777777" w:rsidR="00214DB7" w:rsidRPr="00305E65" w:rsidRDefault="00214DB7" w:rsidP="00086A15">
            <w:pPr>
              <w:jc w:val="both"/>
              <w:rPr>
                <w:rFonts w:asciiTheme="minorHAnsi" w:hAnsiTheme="minorHAnsi" w:cstheme="minorHAnsi"/>
                <w:sz w:val="22"/>
                <w:szCs w:val="22"/>
                <w:lang w:val="cs-CZ"/>
              </w:rPr>
            </w:pPr>
          </w:p>
        </w:tc>
        <w:tc>
          <w:tcPr>
            <w:tcW w:w="4110" w:type="dxa"/>
          </w:tcPr>
          <w:p w14:paraId="13692DDD" w14:textId="77777777" w:rsidR="00214DB7" w:rsidRPr="00305E65" w:rsidRDefault="00214DB7" w:rsidP="00086A15">
            <w:pPr>
              <w:jc w:val="both"/>
              <w:rPr>
                <w:rFonts w:asciiTheme="minorHAnsi" w:hAnsiTheme="minorHAnsi" w:cstheme="minorHAnsi"/>
                <w:sz w:val="22"/>
                <w:szCs w:val="22"/>
                <w:lang w:val="cs-CZ"/>
              </w:rPr>
            </w:pPr>
          </w:p>
        </w:tc>
      </w:tr>
      <w:tr w:rsidR="00214DB7" w:rsidRPr="00305E65" w14:paraId="35966495" w14:textId="77777777" w:rsidTr="00086A15">
        <w:tc>
          <w:tcPr>
            <w:tcW w:w="4253" w:type="dxa"/>
          </w:tcPr>
          <w:p w14:paraId="40237B2F" w14:textId="77777777" w:rsidR="00214DB7" w:rsidRPr="00305E65" w:rsidRDefault="00214DB7" w:rsidP="00086A15">
            <w:pPr>
              <w:jc w:val="both"/>
              <w:rPr>
                <w:rFonts w:asciiTheme="minorHAnsi" w:hAnsiTheme="minorHAnsi" w:cstheme="minorHAnsi"/>
                <w:sz w:val="22"/>
                <w:szCs w:val="22"/>
                <w:lang w:val="cs-CZ"/>
              </w:rPr>
            </w:pPr>
          </w:p>
        </w:tc>
        <w:tc>
          <w:tcPr>
            <w:tcW w:w="4110" w:type="dxa"/>
          </w:tcPr>
          <w:p w14:paraId="2C398454" w14:textId="77777777" w:rsidR="00214DB7" w:rsidRPr="00305E65" w:rsidRDefault="00214DB7" w:rsidP="00086A15">
            <w:pPr>
              <w:jc w:val="both"/>
              <w:rPr>
                <w:rFonts w:asciiTheme="minorHAnsi" w:hAnsiTheme="minorHAnsi" w:cstheme="minorHAnsi"/>
                <w:sz w:val="22"/>
                <w:szCs w:val="22"/>
                <w:lang w:val="cs-CZ"/>
              </w:rPr>
            </w:pPr>
          </w:p>
        </w:tc>
      </w:tr>
    </w:tbl>
    <w:p w14:paraId="62B8C4FE" w14:textId="77777777" w:rsidR="00214DB7" w:rsidRPr="00305E65" w:rsidRDefault="00214DB7" w:rsidP="00214DB7">
      <w:pPr>
        <w:jc w:val="both"/>
        <w:rPr>
          <w:rFonts w:asciiTheme="minorHAnsi" w:hAnsiTheme="minorHAnsi" w:cstheme="minorHAnsi"/>
          <w:sz w:val="22"/>
          <w:szCs w:val="22"/>
          <w:lang w:val="cs-CZ"/>
        </w:rPr>
      </w:pPr>
    </w:p>
    <w:p w14:paraId="656A39FC"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dle § 68 odst. 3 písm. a) zákona v posledních třech letech od konce lhůty pro podání nabídek </w:t>
      </w:r>
      <w:r w:rsidRPr="00305E65">
        <w:rPr>
          <w:rFonts w:asciiTheme="minorHAnsi" w:hAnsiTheme="minorHAnsi" w:cstheme="minorHAnsi"/>
          <w:b/>
          <w:sz w:val="22"/>
          <w:szCs w:val="22"/>
          <w:lang w:val="cs-CZ"/>
        </w:rPr>
        <w:t>nebyl</w:t>
      </w:r>
      <w:r w:rsidRPr="00305E65">
        <w:rPr>
          <w:rFonts w:asciiTheme="minorHAnsi" w:hAnsiTheme="minorHAnsi" w:cstheme="minorHAnsi"/>
          <w:sz w:val="22"/>
          <w:szCs w:val="22"/>
          <w:lang w:val="cs-CZ"/>
        </w:rPr>
        <w:t xml:space="preserve"> v pracovněprávním, funkčním či obdobném poměru u zadavatele.</w:t>
      </w:r>
    </w:p>
    <w:p w14:paraId="373F6019" w14:textId="77777777" w:rsidR="00214DB7" w:rsidRPr="00305E65" w:rsidRDefault="00214DB7" w:rsidP="00214DB7">
      <w:pPr>
        <w:numPr>
          <w:ilvl w:val="0"/>
          <w:numId w:val="26"/>
        </w:numPr>
        <w:suppressAutoHyphens w:val="0"/>
        <w:jc w:val="both"/>
        <w:rPr>
          <w:rFonts w:asciiTheme="minorHAnsi" w:hAnsiTheme="minorHAnsi" w:cstheme="minorHAnsi"/>
          <w:sz w:val="22"/>
          <w:szCs w:val="22"/>
          <w:lang w:val="cs-CZ"/>
        </w:rPr>
      </w:pPr>
      <w:r w:rsidRPr="00305E65">
        <w:rPr>
          <w:rFonts w:asciiTheme="minorHAnsi" w:hAnsiTheme="minorHAnsi" w:cstheme="minorHAnsi"/>
          <w:sz w:val="22"/>
          <w:szCs w:val="22"/>
          <w:lang w:val="cs-CZ"/>
        </w:rPr>
        <w:t>dle § 68 odst. 3 písm. c) zákona neuzavřel a neuzavře zakázanou dohodu podle zvláštního právního předpisu</w:t>
      </w:r>
      <w:r w:rsidRPr="00305E65">
        <w:rPr>
          <w:rStyle w:val="Znakapoznpodarou"/>
          <w:rFonts w:asciiTheme="minorHAnsi" w:hAnsiTheme="minorHAnsi" w:cstheme="minorHAnsi"/>
          <w:sz w:val="22"/>
          <w:szCs w:val="22"/>
          <w:lang w:val="cs-CZ"/>
        </w:rPr>
        <w:footnoteReference w:customMarkFollows="1" w:id="1"/>
        <w:t>1)</w:t>
      </w:r>
      <w:r w:rsidRPr="00305E65">
        <w:rPr>
          <w:rFonts w:asciiTheme="minorHAnsi" w:hAnsiTheme="minorHAnsi" w:cstheme="minorHAnsi"/>
          <w:sz w:val="22"/>
          <w:szCs w:val="22"/>
          <w:lang w:val="cs-CZ"/>
        </w:rPr>
        <w:t xml:space="preserve"> v souvislosti se zadávanou veřejnou zakázkou.</w:t>
      </w:r>
    </w:p>
    <w:p w14:paraId="155679F9" w14:textId="77777777" w:rsidR="00214DB7" w:rsidRPr="00305E65" w:rsidRDefault="00214DB7" w:rsidP="00214DB7">
      <w:pPr>
        <w:ind w:left="360"/>
        <w:jc w:val="both"/>
        <w:rPr>
          <w:rFonts w:asciiTheme="minorHAnsi" w:hAnsiTheme="minorHAnsi" w:cstheme="minorHAnsi"/>
          <w:sz w:val="22"/>
          <w:szCs w:val="22"/>
          <w:lang w:val="cs-CZ"/>
        </w:rPr>
      </w:pPr>
    </w:p>
    <w:p w14:paraId="31920599" w14:textId="77777777" w:rsidR="00214DB7" w:rsidRPr="00305E65" w:rsidRDefault="00214DB7" w:rsidP="00214DB7">
      <w:pPr>
        <w:jc w:val="both"/>
        <w:rPr>
          <w:rFonts w:asciiTheme="minorHAnsi" w:hAnsiTheme="minorHAnsi" w:cstheme="minorHAnsi"/>
          <w:sz w:val="22"/>
          <w:szCs w:val="22"/>
          <w:lang w:val="cs-CZ"/>
        </w:rPr>
      </w:pPr>
    </w:p>
    <w:p w14:paraId="49ED84A4" w14:textId="322825C2" w:rsidR="00214DB7" w:rsidRPr="00305E65" w:rsidRDefault="00214DB7" w:rsidP="00214DB7">
      <w:pPr>
        <w:outlineLvl w:val="0"/>
        <w:rPr>
          <w:rFonts w:asciiTheme="minorHAnsi" w:hAnsiTheme="minorHAnsi" w:cstheme="minorHAnsi"/>
          <w:sz w:val="22"/>
          <w:szCs w:val="22"/>
          <w:lang w:val="cs-CZ"/>
        </w:rPr>
      </w:pPr>
      <w:r w:rsidRPr="00305E65">
        <w:rPr>
          <w:rFonts w:asciiTheme="minorHAnsi" w:hAnsiTheme="minorHAnsi" w:cstheme="minorHAnsi"/>
          <w:sz w:val="22"/>
          <w:szCs w:val="22"/>
          <w:lang w:val="cs-CZ"/>
        </w:rPr>
        <w:t xml:space="preserve">V </w:t>
      </w:r>
      <w:r w:rsidR="0078499F" w:rsidRPr="00305E65">
        <w:rPr>
          <w:rFonts w:asciiTheme="minorHAnsi" w:hAnsiTheme="minorHAnsi" w:cstheme="minorHAnsi"/>
          <w:sz w:val="22"/>
          <w:szCs w:val="22"/>
          <w:lang w:val="cs-CZ"/>
        </w:rPr>
        <w:t>XXXXXX</w:t>
      </w:r>
      <w:r w:rsidRPr="00305E65">
        <w:rPr>
          <w:rFonts w:asciiTheme="minorHAnsi" w:hAnsiTheme="minorHAnsi" w:cstheme="minorHAnsi"/>
          <w:sz w:val="22"/>
          <w:szCs w:val="22"/>
          <w:lang w:val="cs-CZ"/>
        </w:rPr>
        <w:t xml:space="preserve"> dne </w:t>
      </w:r>
      <w:r w:rsidR="0039086B">
        <w:rPr>
          <w:rFonts w:asciiTheme="minorHAnsi" w:hAnsiTheme="minorHAnsi" w:cstheme="minorHAnsi"/>
          <w:sz w:val="22"/>
          <w:szCs w:val="22"/>
          <w:lang w:val="cs-CZ"/>
        </w:rPr>
        <w:t>15</w:t>
      </w:r>
      <w:r w:rsidR="00815708" w:rsidRPr="00305E65">
        <w:rPr>
          <w:rFonts w:asciiTheme="minorHAnsi" w:hAnsiTheme="minorHAnsi" w:cstheme="minorHAnsi"/>
          <w:sz w:val="22"/>
          <w:szCs w:val="22"/>
          <w:lang w:val="cs-CZ"/>
        </w:rPr>
        <w:t>.0</w:t>
      </w:r>
      <w:r w:rsidR="0039086B">
        <w:rPr>
          <w:rFonts w:asciiTheme="minorHAnsi" w:hAnsiTheme="minorHAnsi" w:cstheme="minorHAnsi"/>
          <w:sz w:val="22"/>
          <w:szCs w:val="22"/>
          <w:lang w:val="cs-CZ"/>
        </w:rPr>
        <w:t>5</w:t>
      </w:r>
      <w:r w:rsidRPr="00305E65">
        <w:rPr>
          <w:rFonts w:asciiTheme="minorHAnsi" w:hAnsiTheme="minorHAnsi" w:cstheme="minorHAnsi"/>
          <w:sz w:val="22"/>
          <w:szCs w:val="22"/>
          <w:lang w:val="cs-CZ"/>
        </w:rPr>
        <w:t>.202</w:t>
      </w:r>
      <w:r w:rsidR="0039086B">
        <w:rPr>
          <w:rFonts w:asciiTheme="minorHAnsi" w:hAnsiTheme="minorHAnsi" w:cstheme="minorHAnsi"/>
          <w:sz w:val="22"/>
          <w:szCs w:val="22"/>
          <w:lang w:val="cs-CZ"/>
        </w:rPr>
        <w:t>4</w:t>
      </w:r>
    </w:p>
    <w:p w14:paraId="38065B0D" w14:textId="77777777" w:rsidR="00214DB7" w:rsidRPr="00305E65" w:rsidRDefault="00214DB7" w:rsidP="00214DB7">
      <w:pPr>
        <w:rPr>
          <w:rFonts w:asciiTheme="minorHAnsi" w:hAnsiTheme="minorHAnsi" w:cstheme="minorHAnsi"/>
          <w:sz w:val="22"/>
          <w:szCs w:val="22"/>
          <w:lang w:val="cs-CZ"/>
        </w:rPr>
      </w:pPr>
    </w:p>
    <w:p w14:paraId="66DFC289" w14:textId="77777777" w:rsidR="00214DB7" w:rsidRPr="00305E65" w:rsidRDefault="00214DB7" w:rsidP="00214DB7">
      <w:pPr>
        <w:rPr>
          <w:rFonts w:asciiTheme="minorHAnsi" w:hAnsiTheme="minorHAnsi" w:cstheme="minorHAnsi"/>
          <w:sz w:val="22"/>
          <w:szCs w:val="22"/>
          <w:lang w:val="cs-CZ"/>
        </w:rPr>
      </w:pP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t xml:space="preserve">             ..…………………………………………</w:t>
      </w:r>
    </w:p>
    <w:p w14:paraId="3136E02E" w14:textId="482CF1BA" w:rsidR="00214DB7" w:rsidRPr="00305E65" w:rsidRDefault="00214DB7" w:rsidP="00214DB7">
      <w:pPr>
        <w:ind w:left="1416" w:hanging="1416"/>
        <w:rPr>
          <w:rFonts w:asciiTheme="minorHAnsi" w:hAnsiTheme="minorHAnsi" w:cstheme="minorHAnsi"/>
          <w:sz w:val="22"/>
          <w:szCs w:val="22"/>
          <w:lang w:val="cs-CZ"/>
        </w:rPr>
      </w:pP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t xml:space="preserve">   </w:t>
      </w:r>
      <w:r w:rsidR="00815708" w:rsidRPr="00305E65">
        <w:rPr>
          <w:rFonts w:asciiTheme="minorHAnsi" w:hAnsiTheme="minorHAnsi" w:cstheme="minorHAnsi"/>
          <w:sz w:val="22"/>
          <w:szCs w:val="22"/>
          <w:lang w:val="cs-CZ"/>
        </w:rPr>
        <w:tab/>
      </w:r>
      <w:r w:rsidR="00815708"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 xml:space="preserve"> </w:t>
      </w:r>
      <w:r w:rsidR="00815708" w:rsidRPr="00305E65">
        <w:rPr>
          <w:rFonts w:asciiTheme="minorHAnsi" w:hAnsiTheme="minorHAnsi" w:cstheme="minorHAnsi"/>
          <w:sz w:val="22"/>
          <w:szCs w:val="22"/>
          <w:lang w:val="cs-CZ"/>
        </w:rPr>
        <w:t xml:space="preserve"> </w:t>
      </w:r>
      <w:r w:rsidR="0039086B">
        <w:rPr>
          <w:rFonts w:asciiTheme="minorHAnsi" w:hAnsiTheme="minorHAnsi" w:cstheme="minorHAnsi"/>
          <w:sz w:val="22"/>
          <w:szCs w:val="22"/>
          <w:lang w:val="cs-CZ"/>
        </w:rPr>
        <w:t xml:space="preserve">             zhotovitel</w:t>
      </w:r>
      <w:r w:rsidRPr="00305E65">
        <w:rPr>
          <w:rFonts w:asciiTheme="minorHAnsi" w:hAnsiTheme="minorHAnsi" w:cstheme="minorHAnsi"/>
          <w:sz w:val="22"/>
          <w:szCs w:val="22"/>
          <w:lang w:val="cs-CZ"/>
        </w:rPr>
        <w:t xml:space="preserve"> </w:t>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r w:rsidRPr="00305E65">
        <w:rPr>
          <w:rFonts w:asciiTheme="minorHAnsi" w:hAnsiTheme="minorHAnsi" w:cstheme="minorHAnsi"/>
          <w:sz w:val="22"/>
          <w:szCs w:val="22"/>
          <w:lang w:val="cs-CZ"/>
        </w:rPr>
        <w:tab/>
      </w:r>
    </w:p>
    <w:p w14:paraId="2DE03F3B" w14:textId="77777777" w:rsidR="009700E0" w:rsidRPr="00305E65" w:rsidRDefault="009700E0" w:rsidP="00F777CD">
      <w:pPr>
        <w:tabs>
          <w:tab w:val="left" w:pos="6348"/>
        </w:tabs>
        <w:rPr>
          <w:rFonts w:asciiTheme="minorHAnsi" w:hAnsiTheme="minorHAnsi" w:cstheme="minorHAnsi"/>
          <w:sz w:val="22"/>
          <w:szCs w:val="22"/>
          <w:lang w:val="cs-CZ" w:eastAsia="en-US"/>
        </w:rPr>
      </w:pPr>
    </w:p>
    <w:sectPr w:rsidR="009700E0" w:rsidRPr="00305E65" w:rsidSect="00957E10">
      <w:headerReference w:type="default" r:id="rId9"/>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EFFE4" w14:textId="77777777" w:rsidR="00ED108A" w:rsidRDefault="00ED108A" w:rsidP="00957E10">
      <w:pPr>
        <w:rPr>
          <w:rFonts w:hint="eastAsia"/>
        </w:rPr>
      </w:pPr>
      <w:r>
        <w:separator/>
      </w:r>
    </w:p>
  </w:endnote>
  <w:endnote w:type="continuationSeparator" w:id="0">
    <w:p w14:paraId="6278E1A6" w14:textId="77777777" w:rsidR="00ED108A" w:rsidRDefault="00ED108A"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CC585" w14:textId="77777777" w:rsidR="00ED108A" w:rsidRDefault="00ED108A" w:rsidP="00957E10">
      <w:pPr>
        <w:rPr>
          <w:rFonts w:hint="eastAsia"/>
        </w:rPr>
      </w:pPr>
      <w:r>
        <w:separator/>
      </w:r>
    </w:p>
  </w:footnote>
  <w:footnote w:type="continuationSeparator" w:id="0">
    <w:p w14:paraId="475236D9" w14:textId="77777777" w:rsidR="00ED108A" w:rsidRDefault="00ED108A" w:rsidP="00957E10">
      <w:pPr>
        <w:rPr>
          <w:rFonts w:hint="eastAsia"/>
        </w:rPr>
      </w:pPr>
      <w:r>
        <w:continuationSeparator/>
      </w:r>
    </w:p>
  </w:footnote>
  <w:footnote w:id="1">
    <w:p w14:paraId="21431975" w14:textId="77777777" w:rsidR="00214DB7" w:rsidRDefault="00214DB7" w:rsidP="00214DB7">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B61A6"/>
    <w:multiLevelType w:val="hybridMultilevel"/>
    <w:tmpl w:val="B0CE3CD4"/>
    <w:lvl w:ilvl="0" w:tplc="20467A7E">
      <w:start w:val="2"/>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535E6"/>
    <w:multiLevelType w:val="hybridMultilevel"/>
    <w:tmpl w:val="E460E7D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1"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371618CF"/>
    <w:multiLevelType w:val="hybridMultilevel"/>
    <w:tmpl w:val="EF5E6B8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3"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5"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DD6E13"/>
    <w:multiLevelType w:val="hybridMultilevel"/>
    <w:tmpl w:val="4094DBC8"/>
    <w:lvl w:ilvl="0" w:tplc="1F902516">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D35C0"/>
    <w:multiLevelType w:val="hybridMultilevel"/>
    <w:tmpl w:val="0268C63E"/>
    <w:lvl w:ilvl="0" w:tplc="C18ED634">
      <w:start w:val="9"/>
      <w:numFmt w:val="bullet"/>
      <w:lvlText w:val="-"/>
      <w:lvlJc w:val="left"/>
      <w:pPr>
        <w:ind w:left="420" w:hanging="360"/>
      </w:pPr>
      <w:rPr>
        <w:rFonts w:ascii="Liberation Serif" w:eastAsia="SimSun" w:hAnsi="Liberation Serif" w:cs="Mang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4F041418"/>
    <w:multiLevelType w:val="hybridMultilevel"/>
    <w:tmpl w:val="8932DDC4"/>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D5314B"/>
    <w:multiLevelType w:val="hybridMultilevel"/>
    <w:tmpl w:val="F80EC206"/>
    <w:lvl w:ilvl="0" w:tplc="3E1E803C">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5"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700080498">
    <w:abstractNumId w:val="14"/>
  </w:num>
  <w:num w:numId="2" w16cid:durableId="1608077566">
    <w:abstractNumId w:val="4"/>
  </w:num>
  <w:num w:numId="3" w16cid:durableId="93480844">
    <w:abstractNumId w:val="3"/>
  </w:num>
  <w:num w:numId="4" w16cid:durableId="1958246232">
    <w:abstractNumId w:val="24"/>
  </w:num>
  <w:num w:numId="5" w16cid:durableId="470679997">
    <w:abstractNumId w:val="2"/>
  </w:num>
  <w:num w:numId="6" w16cid:durableId="389234071">
    <w:abstractNumId w:val="9"/>
  </w:num>
  <w:num w:numId="7" w16cid:durableId="1465151712">
    <w:abstractNumId w:val="5"/>
  </w:num>
  <w:num w:numId="8" w16cid:durableId="761415517">
    <w:abstractNumId w:val="15"/>
  </w:num>
  <w:num w:numId="9" w16cid:durableId="175773300">
    <w:abstractNumId w:val="25"/>
  </w:num>
  <w:num w:numId="10" w16cid:durableId="52197016">
    <w:abstractNumId w:val="23"/>
  </w:num>
  <w:num w:numId="11" w16cid:durableId="101195074">
    <w:abstractNumId w:val="11"/>
  </w:num>
  <w:num w:numId="12" w16cid:durableId="797141887">
    <w:abstractNumId w:val="8"/>
  </w:num>
  <w:num w:numId="13" w16cid:durableId="1081685525">
    <w:abstractNumId w:val="0"/>
  </w:num>
  <w:num w:numId="14" w16cid:durableId="1861704761">
    <w:abstractNumId w:val="20"/>
  </w:num>
  <w:num w:numId="15" w16cid:durableId="844395837">
    <w:abstractNumId w:val="1"/>
  </w:num>
  <w:num w:numId="16" w16cid:durableId="126049357">
    <w:abstractNumId w:val="22"/>
  </w:num>
  <w:num w:numId="17" w16cid:durableId="1309478175">
    <w:abstractNumId w:val="17"/>
  </w:num>
  <w:num w:numId="18" w16cid:durableId="2133550813">
    <w:abstractNumId w:val="7"/>
  </w:num>
  <w:num w:numId="19" w16cid:durableId="119419861">
    <w:abstractNumId w:val="21"/>
  </w:num>
  <w:num w:numId="20" w16cid:durableId="406532576">
    <w:abstractNumId w:val="6"/>
  </w:num>
  <w:num w:numId="21" w16cid:durableId="1396666817">
    <w:abstractNumId w:val="18"/>
  </w:num>
  <w:num w:numId="22" w16cid:durableId="1015231707">
    <w:abstractNumId w:val="12"/>
  </w:num>
  <w:num w:numId="23" w16cid:durableId="785778057">
    <w:abstractNumId w:val="10"/>
  </w:num>
  <w:num w:numId="24" w16cid:durableId="199366723">
    <w:abstractNumId w:val="19"/>
  </w:num>
  <w:num w:numId="25" w16cid:durableId="2121601745">
    <w:abstractNumId w:val="16"/>
  </w:num>
  <w:num w:numId="26" w16cid:durableId="758211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2B47"/>
    <w:rsid w:val="00003EED"/>
    <w:rsid w:val="00006B82"/>
    <w:rsid w:val="000130C1"/>
    <w:rsid w:val="000270E9"/>
    <w:rsid w:val="00027562"/>
    <w:rsid w:val="000366AC"/>
    <w:rsid w:val="00046570"/>
    <w:rsid w:val="0004699C"/>
    <w:rsid w:val="00047A2A"/>
    <w:rsid w:val="00070316"/>
    <w:rsid w:val="00073ED7"/>
    <w:rsid w:val="00097478"/>
    <w:rsid w:val="000A2991"/>
    <w:rsid w:val="000B0921"/>
    <w:rsid w:val="000C304C"/>
    <w:rsid w:val="000C6F89"/>
    <w:rsid w:val="000D5E04"/>
    <w:rsid w:val="000E110B"/>
    <w:rsid w:val="000E35EB"/>
    <w:rsid w:val="000E3828"/>
    <w:rsid w:val="00100F1B"/>
    <w:rsid w:val="001051F9"/>
    <w:rsid w:val="00121D96"/>
    <w:rsid w:val="00152764"/>
    <w:rsid w:val="00161AA2"/>
    <w:rsid w:val="00164799"/>
    <w:rsid w:val="0018192D"/>
    <w:rsid w:val="001862DB"/>
    <w:rsid w:val="001A0839"/>
    <w:rsid w:val="001A6CDA"/>
    <w:rsid w:val="001B30CA"/>
    <w:rsid w:val="001C1E75"/>
    <w:rsid w:val="001C268B"/>
    <w:rsid w:val="001C598C"/>
    <w:rsid w:val="001E5E7D"/>
    <w:rsid w:val="00206BD9"/>
    <w:rsid w:val="002123FC"/>
    <w:rsid w:val="00214910"/>
    <w:rsid w:val="00214DB7"/>
    <w:rsid w:val="00237EC2"/>
    <w:rsid w:val="0025259D"/>
    <w:rsid w:val="00263946"/>
    <w:rsid w:val="0027493E"/>
    <w:rsid w:val="00281533"/>
    <w:rsid w:val="002A532F"/>
    <w:rsid w:val="002C04A7"/>
    <w:rsid w:val="002D1061"/>
    <w:rsid w:val="002F6450"/>
    <w:rsid w:val="003007E3"/>
    <w:rsid w:val="00305E65"/>
    <w:rsid w:val="00305EA0"/>
    <w:rsid w:val="00311585"/>
    <w:rsid w:val="003359D5"/>
    <w:rsid w:val="00350CBD"/>
    <w:rsid w:val="00353B4E"/>
    <w:rsid w:val="00355E08"/>
    <w:rsid w:val="00365B29"/>
    <w:rsid w:val="0037300D"/>
    <w:rsid w:val="0039086B"/>
    <w:rsid w:val="00391CD0"/>
    <w:rsid w:val="003A766D"/>
    <w:rsid w:val="003B0212"/>
    <w:rsid w:val="003B5190"/>
    <w:rsid w:val="003B6D55"/>
    <w:rsid w:val="003D2D4D"/>
    <w:rsid w:val="003E57DB"/>
    <w:rsid w:val="003E6032"/>
    <w:rsid w:val="003F1476"/>
    <w:rsid w:val="003F1E50"/>
    <w:rsid w:val="00403553"/>
    <w:rsid w:val="004265FA"/>
    <w:rsid w:val="00434FC9"/>
    <w:rsid w:val="00450454"/>
    <w:rsid w:val="00460FC6"/>
    <w:rsid w:val="004755CC"/>
    <w:rsid w:val="00475CB8"/>
    <w:rsid w:val="00477EC3"/>
    <w:rsid w:val="00487FFA"/>
    <w:rsid w:val="004A5420"/>
    <w:rsid w:val="004B3832"/>
    <w:rsid w:val="004B7DC5"/>
    <w:rsid w:val="004C31CD"/>
    <w:rsid w:val="004C3FC8"/>
    <w:rsid w:val="004E5AB8"/>
    <w:rsid w:val="004E6787"/>
    <w:rsid w:val="00501D97"/>
    <w:rsid w:val="00510C7E"/>
    <w:rsid w:val="0051200A"/>
    <w:rsid w:val="005252C5"/>
    <w:rsid w:val="00525DEA"/>
    <w:rsid w:val="005313F9"/>
    <w:rsid w:val="005365B1"/>
    <w:rsid w:val="00543E7C"/>
    <w:rsid w:val="0055142E"/>
    <w:rsid w:val="00552A21"/>
    <w:rsid w:val="00567EEE"/>
    <w:rsid w:val="00572DCB"/>
    <w:rsid w:val="005808B4"/>
    <w:rsid w:val="00584B1E"/>
    <w:rsid w:val="005942D0"/>
    <w:rsid w:val="00597100"/>
    <w:rsid w:val="005A2AD8"/>
    <w:rsid w:val="005A4587"/>
    <w:rsid w:val="005A7CB4"/>
    <w:rsid w:val="005B1F9E"/>
    <w:rsid w:val="005B71E8"/>
    <w:rsid w:val="005C5CDE"/>
    <w:rsid w:val="005C64CA"/>
    <w:rsid w:val="005E0C69"/>
    <w:rsid w:val="005E200A"/>
    <w:rsid w:val="00607B3F"/>
    <w:rsid w:val="006207FF"/>
    <w:rsid w:val="00621260"/>
    <w:rsid w:val="0063652E"/>
    <w:rsid w:val="006450B4"/>
    <w:rsid w:val="00664D97"/>
    <w:rsid w:val="006654D5"/>
    <w:rsid w:val="0067028D"/>
    <w:rsid w:val="00674304"/>
    <w:rsid w:val="006939AF"/>
    <w:rsid w:val="00694B20"/>
    <w:rsid w:val="006A0428"/>
    <w:rsid w:val="006B09E5"/>
    <w:rsid w:val="006B25AB"/>
    <w:rsid w:val="006B3F6A"/>
    <w:rsid w:val="006C047F"/>
    <w:rsid w:val="006D03CD"/>
    <w:rsid w:val="006D4211"/>
    <w:rsid w:val="00706E49"/>
    <w:rsid w:val="0071291D"/>
    <w:rsid w:val="00712C16"/>
    <w:rsid w:val="00722401"/>
    <w:rsid w:val="007316E9"/>
    <w:rsid w:val="00732FF6"/>
    <w:rsid w:val="00742AA7"/>
    <w:rsid w:val="00761360"/>
    <w:rsid w:val="0078499F"/>
    <w:rsid w:val="00785F8E"/>
    <w:rsid w:val="00791B5A"/>
    <w:rsid w:val="00793F9F"/>
    <w:rsid w:val="007B2341"/>
    <w:rsid w:val="007B4081"/>
    <w:rsid w:val="007B4BC0"/>
    <w:rsid w:val="007B57C1"/>
    <w:rsid w:val="007C3252"/>
    <w:rsid w:val="007D21F0"/>
    <w:rsid w:val="007D27A3"/>
    <w:rsid w:val="007D31D8"/>
    <w:rsid w:val="007E0F33"/>
    <w:rsid w:val="007E2FB8"/>
    <w:rsid w:val="007F0C76"/>
    <w:rsid w:val="007F31E7"/>
    <w:rsid w:val="00800C19"/>
    <w:rsid w:val="00813D5D"/>
    <w:rsid w:val="00815708"/>
    <w:rsid w:val="00815A16"/>
    <w:rsid w:val="00816157"/>
    <w:rsid w:val="008214B7"/>
    <w:rsid w:val="00830615"/>
    <w:rsid w:val="008331A6"/>
    <w:rsid w:val="00833FDD"/>
    <w:rsid w:val="008502E7"/>
    <w:rsid w:val="00856087"/>
    <w:rsid w:val="00865ACB"/>
    <w:rsid w:val="008666FB"/>
    <w:rsid w:val="00871BB3"/>
    <w:rsid w:val="00884ECB"/>
    <w:rsid w:val="00886924"/>
    <w:rsid w:val="00887EEA"/>
    <w:rsid w:val="00890F6E"/>
    <w:rsid w:val="00893B42"/>
    <w:rsid w:val="008956C8"/>
    <w:rsid w:val="008A56C7"/>
    <w:rsid w:val="008B231E"/>
    <w:rsid w:val="008B2F6A"/>
    <w:rsid w:val="008D4FCF"/>
    <w:rsid w:val="008D67F2"/>
    <w:rsid w:val="008E034C"/>
    <w:rsid w:val="008E145C"/>
    <w:rsid w:val="008E7056"/>
    <w:rsid w:val="008F20A4"/>
    <w:rsid w:val="00900AAC"/>
    <w:rsid w:val="00902ECF"/>
    <w:rsid w:val="00910AF5"/>
    <w:rsid w:val="00910B8B"/>
    <w:rsid w:val="00913C50"/>
    <w:rsid w:val="00924BE0"/>
    <w:rsid w:val="00926879"/>
    <w:rsid w:val="0093047B"/>
    <w:rsid w:val="00931EB9"/>
    <w:rsid w:val="009409EB"/>
    <w:rsid w:val="009432AC"/>
    <w:rsid w:val="00946253"/>
    <w:rsid w:val="00950462"/>
    <w:rsid w:val="00957E10"/>
    <w:rsid w:val="009700E0"/>
    <w:rsid w:val="00980680"/>
    <w:rsid w:val="00997A5E"/>
    <w:rsid w:val="009A1FB1"/>
    <w:rsid w:val="009A4FC1"/>
    <w:rsid w:val="009B5030"/>
    <w:rsid w:val="009C7234"/>
    <w:rsid w:val="009D3432"/>
    <w:rsid w:val="00A00E35"/>
    <w:rsid w:val="00A020EA"/>
    <w:rsid w:val="00A02F0D"/>
    <w:rsid w:val="00A05466"/>
    <w:rsid w:val="00A05705"/>
    <w:rsid w:val="00A16783"/>
    <w:rsid w:val="00A33A10"/>
    <w:rsid w:val="00A37163"/>
    <w:rsid w:val="00A37532"/>
    <w:rsid w:val="00A43258"/>
    <w:rsid w:val="00A44744"/>
    <w:rsid w:val="00A502A1"/>
    <w:rsid w:val="00A55AA0"/>
    <w:rsid w:val="00A6066C"/>
    <w:rsid w:val="00A7141F"/>
    <w:rsid w:val="00A7355A"/>
    <w:rsid w:val="00A84BA6"/>
    <w:rsid w:val="00A85102"/>
    <w:rsid w:val="00AA0FF2"/>
    <w:rsid w:val="00AA2CCF"/>
    <w:rsid w:val="00AC0E92"/>
    <w:rsid w:val="00AC4C95"/>
    <w:rsid w:val="00AD30F2"/>
    <w:rsid w:val="00AD4E10"/>
    <w:rsid w:val="00AD62E9"/>
    <w:rsid w:val="00AD7886"/>
    <w:rsid w:val="00AE164C"/>
    <w:rsid w:val="00AE1843"/>
    <w:rsid w:val="00AE1888"/>
    <w:rsid w:val="00AE1C5D"/>
    <w:rsid w:val="00AE3757"/>
    <w:rsid w:val="00AF0BFD"/>
    <w:rsid w:val="00B12B8E"/>
    <w:rsid w:val="00B2797A"/>
    <w:rsid w:val="00B33098"/>
    <w:rsid w:val="00B4263C"/>
    <w:rsid w:val="00B42E6C"/>
    <w:rsid w:val="00B81D92"/>
    <w:rsid w:val="00B84B72"/>
    <w:rsid w:val="00B9007D"/>
    <w:rsid w:val="00BA70AD"/>
    <w:rsid w:val="00BB767B"/>
    <w:rsid w:val="00BD07F5"/>
    <w:rsid w:val="00BD3599"/>
    <w:rsid w:val="00BD4012"/>
    <w:rsid w:val="00BF77E8"/>
    <w:rsid w:val="00C115B5"/>
    <w:rsid w:val="00C13F59"/>
    <w:rsid w:val="00C1691E"/>
    <w:rsid w:val="00C26A02"/>
    <w:rsid w:val="00C27C3A"/>
    <w:rsid w:val="00C3382C"/>
    <w:rsid w:val="00C403E5"/>
    <w:rsid w:val="00C542F1"/>
    <w:rsid w:val="00C72A21"/>
    <w:rsid w:val="00C832F9"/>
    <w:rsid w:val="00C9330C"/>
    <w:rsid w:val="00CD20BE"/>
    <w:rsid w:val="00CD3843"/>
    <w:rsid w:val="00CD68EA"/>
    <w:rsid w:val="00CE7BDB"/>
    <w:rsid w:val="00D0479C"/>
    <w:rsid w:val="00D21C4D"/>
    <w:rsid w:val="00D27510"/>
    <w:rsid w:val="00D34941"/>
    <w:rsid w:val="00D4013C"/>
    <w:rsid w:val="00D40A03"/>
    <w:rsid w:val="00D43E60"/>
    <w:rsid w:val="00D52156"/>
    <w:rsid w:val="00D5723F"/>
    <w:rsid w:val="00D64788"/>
    <w:rsid w:val="00D70A1F"/>
    <w:rsid w:val="00D759DC"/>
    <w:rsid w:val="00D8503E"/>
    <w:rsid w:val="00DA61FE"/>
    <w:rsid w:val="00DC1949"/>
    <w:rsid w:val="00DC588D"/>
    <w:rsid w:val="00DC5F8E"/>
    <w:rsid w:val="00DD46D7"/>
    <w:rsid w:val="00DD50C7"/>
    <w:rsid w:val="00DE1FD6"/>
    <w:rsid w:val="00E044B5"/>
    <w:rsid w:val="00E107D0"/>
    <w:rsid w:val="00E22492"/>
    <w:rsid w:val="00E2324F"/>
    <w:rsid w:val="00E31D72"/>
    <w:rsid w:val="00E37541"/>
    <w:rsid w:val="00E45197"/>
    <w:rsid w:val="00E5130E"/>
    <w:rsid w:val="00E62277"/>
    <w:rsid w:val="00E94E99"/>
    <w:rsid w:val="00E96227"/>
    <w:rsid w:val="00EA3029"/>
    <w:rsid w:val="00EA3337"/>
    <w:rsid w:val="00EA5A9E"/>
    <w:rsid w:val="00EB3BA3"/>
    <w:rsid w:val="00ED05AA"/>
    <w:rsid w:val="00ED108A"/>
    <w:rsid w:val="00ED276D"/>
    <w:rsid w:val="00ED3289"/>
    <w:rsid w:val="00EF74B9"/>
    <w:rsid w:val="00F00EB4"/>
    <w:rsid w:val="00F049EB"/>
    <w:rsid w:val="00F060B6"/>
    <w:rsid w:val="00F123BA"/>
    <w:rsid w:val="00F15CDA"/>
    <w:rsid w:val="00F16D8A"/>
    <w:rsid w:val="00F2164E"/>
    <w:rsid w:val="00F31C34"/>
    <w:rsid w:val="00F344AD"/>
    <w:rsid w:val="00F450FE"/>
    <w:rsid w:val="00F533AA"/>
    <w:rsid w:val="00F571C5"/>
    <w:rsid w:val="00F66D07"/>
    <w:rsid w:val="00F70BD2"/>
    <w:rsid w:val="00F777CD"/>
    <w:rsid w:val="00F819C6"/>
    <w:rsid w:val="00F8292D"/>
    <w:rsid w:val="00F858B5"/>
    <w:rsid w:val="00F916FB"/>
    <w:rsid w:val="00F92E06"/>
    <w:rsid w:val="00F952B5"/>
    <w:rsid w:val="00F967CC"/>
    <w:rsid w:val="00FA0BDF"/>
    <w:rsid w:val="00FB11CD"/>
    <w:rsid w:val="00FC2B54"/>
    <w:rsid w:val="00FC314F"/>
    <w:rsid w:val="00FD68FA"/>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1">
    <w:name w:val="heading 1"/>
    <w:basedOn w:val="Normln"/>
    <w:next w:val="Normln"/>
    <w:link w:val="Nadpis1Char"/>
    <w:uiPriority w:val="9"/>
    <w:qFormat/>
    <w:rsid w:val="005365B1"/>
    <w:pPr>
      <w:keepNext/>
      <w:keepLines/>
      <w:spacing w:before="240"/>
      <w:outlineLvl w:val="0"/>
    </w:pPr>
    <w:rPr>
      <w:rFonts w:asciiTheme="majorHAnsi" w:eastAsiaTheme="majorEastAsia" w:hAnsiTheme="majorHAnsi"/>
      <w:color w:val="2F5496" w:themeColor="accent1" w:themeShade="BF"/>
      <w:sz w:val="32"/>
      <w:szCs w:val="29"/>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BF77E8"/>
    <w:pPr>
      <w:keepNext/>
      <w:spacing w:before="240" w:after="60"/>
      <w:outlineLvl w:val="2"/>
    </w:pPr>
    <w:rPr>
      <w:rFonts w:ascii="Arial" w:eastAsia="Times New Roman" w:hAnsi="Arial" w:cs="Arial"/>
      <w:b/>
      <w:bCs/>
      <w:kern w:val="0"/>
      <w:sz w:val="26"/>
      <w:szCs w:val="26"/>
      <w:lang w:val="cs-CZ"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character" w:customStyle="1" w:styleId="Nadpis3Char">
    <w:name w:val="Nadpis 3 Char"/>
    <w:basedOn w:val="Standardnpsmoodstavce"/>
    <w:link w:val="Nadpis3"/>
    <w:rsid w:val="00BF77E8"/>
    <w:rPr>
      <w:rFonts w:ascii="Arial" w:hAnsi="Arial" w:cs="Arial"/>
      <w:b/>
      <w:bCs/>
      <w:sz w:val="26"/>
      <w:szCs w:val="26"/>
      <w:lang w:eastAsia="ar-SA"/>
    </w:rPr>
  </w:style>
  <w:style w:type="paragraph" w:styleId="Zkladntextodsazen">
    <w:name w:val="Body Text Indent"/>
    <w:basedOn w:val="Normln"/>
    <w:link w:val="ZkladntextodsazenChar"/>
    <w:rsid w:val="00BF77E8"/>
    <w:pPr>
      <w:spacing w:after="120"/>
      <w:ind w:left="283"/>
    </w:pPr>
    <w:rPr>
      <w:rFonts w:ascii="Times New Roman" w:eastAsia="Times New Roman" w:hAnsi="Times New Roman" w:cs="Times New Roman"/>
      <w:kern w:val="0"/>
      <w:lang w:val="cs-CZ" w:eastAsia="ar-SA" w:bidi="ar-SA"/>
    </w:rPr>
  </w:style>
  <w:style w:type="character" w:customStyle="1" w:styleId="ZkladntextodsazenChar">
    <w:name w:val="Základní text odsazený Char"/>
    <w:basedOn w:val="Standardnpsmoodstavce"/>
    <w:link w:val="Zkladntextodsazen"/>
    <w:rsid w:val="00BF77E8"/>
    <w:rPr>
      <w:sz w:val="24"/>
      <w:szCs w:val="24"/>
      <w:lang w:eastAsia="ar-SA"/>
    </w:rPr>
  </w:style>
  <w:style w:type="paragraph" w:styleId="Nzev">
    <w:name w:val="Title"/>
    <w:basedOn w:val="Normln"/>
    <w:next w:val="Podnadpis"/>
    <w:link w:val="NzevChar"/>
    <w:qFormat/>
    <w:rsid w:val="00BF77E8"/>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BF77E8"/>
    <w:rPr>
      <w:b/>
      <w:bCs/>
      <w:sz w:val="32"/>
      <w:szCs w:val="32"/>
      <w:lang w:eastAsia="ar-SA"/>
    </w:rPr>
  </w:style>
  <w:style w:type="character" w:styleId="Odkaznakoment">
    <w:name w:val="annotation reference"/>
    <w:rsid w:val="00BF77E8"/>
    <w:rPr>
      <w:sz w:val="16"/>
      <w:szCs w:val="16"/>
    </w:rPr>
  </w:style>
  <w:style w:type="paragraph" w:styleId="Textkomente">
    <w:name w:val="annotation text"/>
    <w:basedOn w:val="Normln"/>
    <w:link w:val="TextkomenteChar"/>
    <w:rsid w:val="00BF77E8"/>
    <w:rPr>
      <w:rFonts w:ascii="Times New Roman" w:eastAsia="Times New Roman" w:hAnsi="Times New Roman" w:cs="Times New Roman"/>
      <w:kern w:val="0"/>
      <w:sz w:val="20"/>
      <w:szCs w:val="20"/>
      <w:lang w:val="cs-CZ" w:eastAsia="ar-SA" w:bidi="ar-SA"/>
    </w:rPr>
  </w:style>
  <w:style w:type="character" w:customStyle="1" w:styleId="TextkomenteChar">
    <w:name w:val="Text komentáře Char"/>
    <w:basedOn w:val="Standardnpsmoodstavce"/>
    <w:link w:val="Textkomente"/>
    <w:rsid w:val="00BF77E8"/>
    <w:rPr>
      <w:lang w:eastAsia="ar-SA"/>
    </w:rPr>
  </w:style>
  <w:style w:type="paragraph" w:styleId="Zkladntext2">
    <w:name w:val="Body Text 2"/>
    <w:basedOn w:val="Normln"/>
    <w:link w:val="Zkladntext2Char"/>
    <w:rsid w:val="00BF77E8"/>
    <w:pPr>
      <w:spacing w:after="120" w:line="480" w:lineRule="auto"/>
    </w:pPr>
    <w:rPr>
      <w:rFonts w:ascii="Times New Roman" w:eastAsia="Times New Roman" w:hAnsi="Times New Roman" w:cs="Times New Roman"/>
      <w:kern w:val="0"/>
      <w:lang w:val="cs-CZ" w:eastAsia="ar-SA" w:bidi="ar-SA"/>
    </w:rPr>
  </w:style>
  <w:style w:type="character" w:customStyle="1" w:styleId="Zkladntext2Char">
    <w:name w:val="Základní text 2 Char"/>
    <w:basedOn w:val="Standardnpsmoodstavce"/>
    <w:link w:val="Zkladntext2"/>
    <w:rsid w:val="00BF77E8"/>
    <w:rPr>
      <w:sz w:val="24"/>
      <w:szCs w:val="24"/>
      <w:lang w:eastAsia="ar-SA"/>
    </w:rPr>
  </w:style>
  <w:style w:type="paragraph" w:styleId="Textvbloku">
    <w:name w:val="Block Text"/>
    <w:basedOn w:val="Normln"/>
    <w:rsid w:val="00BF77E8"/>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BF77E8"/>
    <w:pPr>
      <w:suppressAutoHyphens w:val="0"/>
      <w:spacing w:before="0" w:after="0"/>
      <w:jc w:val="center"/>
    </w:pPr>
    <w:rPr>
      <w:spacing w:val="-6"/>
      <w:sz w:val="22"/>
      <w:lang w:eastAsia="cs-CZ"/>
    </w:rPr>
  </w:style>
  <w:style w:type="paragraph" w:styleId="Podnadpis">
    <w:name w:val="Subtitle"/>
    <w:basedOn w:val="Normln"/>
    <w:next w:val="Normln"/>
    <w:link w:val="PodnadpisChar"/>
    <w:uiPriority w:val="11"/>
    <w:qFormat/>
    <w:rsid w:val="00BF77E8"/>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BF77E8"/>
    <w:rPr>
      <w:rFonts w:asciiTheme="minorHAnsi" w:eastAsiaTheme="minorEastAsia" w:hAnsiTheme="minorHAnsi" w:cs="Mangal"/>
      <w:color w:val="5A5A5A" w:themeColor="text1" w:themeTint="A5"/>
      <w:spacing w:val="15"/>
      <w:kern w:val="2"/>
      <w:sz w:val="22"/>
      <w:lang w:val="en-US" w:eastAsia="zh-CN" w:bidi="hi-IN"/>
    </w:rPr>
  </w:style>
  <w:style w:type="character" w:customStyle="1" w:styleId="nowrap">
    <w:name w:val="nowrap"/>
    <w:basedOn w:val="Standardnpsmoodstavce"/>
    <w:rsid w:val="00BF77E8"/>
  </w:style>
  <w:style w:type="character" w:customStyle="1" w:styleId="Nadpis1Char">
    <w:name w:val="Nadpis 1 Char"/>
    <w:basedOn w:val="Standardnpsmoodstavce"/>
    <w:link w:val="Nadpis1"/>
    <w:uiPriority w:val="9"/>
    <w:rsid w:val="005365B1"/>
    <w:rPr>
      <w:rFonts w:asciiTheme="majorHAnsi" w:eastAsiaTheme="majorEastAsia" w:hAnsiTheme="majorHAnsi" w:cs="Mangal"/>
      <w:color w:val="2F5496" w:themeColor="accent1" w:themeShade="BF"/>
      <w:kern w:val="2"/>
      <w:sz w:val="32"/>
      <w:szCs w:val="29"/>
      <w:lang w:val="en-US" w:eastAsia="zh-CN" w:bidi="hi-IN"/>
    </w:rPr>
  </w:style>
  <w:style w:type="paragraph" w:styleId="Textpoznpodarou">
    <w:name w:val="footnote text"/>
    <w:basedOn w:val="Normln"/>
    <w:link w:val="TextpoznpodarouChar"/>
    <w:semiHidden/>
    <w:rsid w:val="00214DB7"/>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214DB7"/>
    <w:rPr>
      <w:rFonts w:eastAsia="Times New Roman"/>
      <w:lang w:eastAsia="cs-CZ"/>
    </w:rPr>
  </w:style>
  <w:style w:type="character" w:styleId="Znakapoznpodarou">
    <w:name w:val="footnote reference"/>
    <w:semiHidden/>
    <w:rsid w:val="00214DB7"/>
    <w:rPr>
      <w:vertAlign w:val="superscript"/>
    </w:rPr>
  </w:style>
  <w:style w:type="table" w:styleId="Mkatabulky">
    <w:name w:val="Table Grid"/>
    <w:basedOn w:val="Normlntabulka"/>
    <w:rsid w:val="00214DB7"/>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487674367">
      <w:bodyDiv w:val="1"/>
      <w:marLeft w:val="0"/>
      <w:marRight w:val="0"/>
      <w:marTop w:val="0"/>
      <w:marBottom w:val="0"/>
      <w:divBdr>
        <w:top w:val="none" w:sz="0" w:space="0" w:color="auto"/>
        <w:left w:val="none" w:sz="0" w:space="0" w:color="auto"/>
        <w:bottom w:val="none" w:sz="0" w:space="0" w:color="auto"/>
        <w:right w:val="none" w:sz="0" w:space="0" w:color="auto"/>
      </w:divBdr>
    </w:div>
    <w:div w:id="730350575">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024867675">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 w:id="2000380052">
      <w:bodyDiv w:val="1"/>
      <w:marLeft w:val="0"/>
      <w:marRight w:val="0"/>
      <w:marTop w:val="0"/>
      <w:marBottom w:val="0"/>
      <w:divBdr>
        <w:top w:val="none" w:sz="0" w:space="0" w:color="auto"/>
        <w:left w:val="none" w:sz="0" w:space="0" w:color="auto"/>
        <w:bottom w:val="none" w:sz="0" w:space="0" w:color="auto"/>
        <w:right w:val="none" w:sz="0" w:space="0" w:color="auto"/>
      </w:divBdr>
    </w:div>
    <w:div w:id="20963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korunavysoci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ACAC-F887-4984-BB00-E99A7CC8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2041</Words>
  <Characters>12045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33</cp:revision>
  <cp:lastPrinted>2022-05-31T10:46:00Z</cp:lastPrinted>
  <dcterms:created xsi:type="dcterms:W3CDTF">2023-02-10T12:12:00Z</dcterms:created>
  <dcterms:modified xsi:type="dcterms:W3CDTF">2024-05-30T12:56:00Z</dcterms:modified>
</cp:coreProperties>
</file>